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42665" w14:textId="77777777" w:rsidR="008B4A7D" w:rsidRPr="00755A6F" w:rsidRDefault="008B4A7D" w:rsidP="008B4A7D">
      <w:pPr>
        <w:pStyle w:val="antetituloportada"/>
        <w:rPr>
          <w:lang w:val="ca-ES"/>
        </w:rPr>
      </w:pPr>
      <w:bookmarkStart w:id="0" w:name="_Toc128800686"/>
    </w:p>
    <w:p w14:paraId="56219C73" w14:textId="77777777" w:rsidR="008B4A7D" w:rsidRPr="00755A6F" w:rsidRDefault="008B4A7D" w:rsidP="008B4A7D">
      <w:pPr>
        <w:rPr>
          <w:lang w:val="ca-ES"/>
        </w:rPr>
      </w:pPr>
    </w:p>
    <w:p w14:paraId="627BC49D" w14:textId="77777777" w:rsidR="008B4A7D" w:rsidRPr="00755A6F" w:rsidRDefault="008B4A7D" w:rsidP="008B4A7D">
      <w:pPr>
        <w:rPr>
          <w:lang w:val="ca-ES"/>
        </w:rPr>
      </w:pPr>
    </w:p>
    <w:p w14:paraId="413296E6" w14:textId="77777777" w:rsidR="008B4A7D" w:rsidRPr="00755A6F" w:rsidRDefault="008B4A7D" w:rsidP="008B4A7D">
      <w:pPr>
        <w:rPr>
          <w:lang w:val="ca-ES"/>
        </w:rPr>
      </w:pPr>
    </w:p>
    <w:p w14:paraId="4CD3C38E" w14:textId="77777777" w:rsidR="008B4A7D" w:rsidRPr="00755A6F" w:rsidRDefault="008B4A7D" w:rsidP="008B4A7D">
      <w:pPr>
        <w:rPr>
          <w:lang w:val="ca-ES"/>
        </w:rPr>
      </w:pPr>
    </w:p>
    <w:p w14:paraId="7301FBCB" w14:textId="77777777" w:rsidR="008B4A7D" w:rsidRPr="00755A6F" w:rsidRDefault="008B4A7D" w:rsidP="008B4A7D">
      <w:pPr>
        <w:rPr>
          <w:lang w:val="ca-ES"/>
        </w:rPr>
      </w:pPr>
    </w:p>
    <w:p w14:paraId="2E259974" w14:textId="77777777" w:rsidR="008B4A7D" w:rsidRPr="00755A6F" w:rsidRDefault="008B4A7D" w:rsidP="008B4A7D">
      <w:pPr>
        <w:rPr>
          <w:lang w:val="ca-ES"/>
        </w:rPr>
      </w:pPr>
    </w:p>
    <w:p w14:paraId="737CB09C" w14:textId="77777777" w:rsidR="008B4A7D" w:rsidRPr="00755A6F" w:rsidRDefault="00713B8D" w:rsidP="008B4A7D">
      <w:pPr>
        <w:pStyle w:val="Llegenda"/>
        <w:jc w:val="center"/>
        <w:rPr>
          <w:b w:val="0"/>
          <w:color w:val="auto"/>
          <w:sz w:val="48"/>
          <w:szCs w:val="24"/>
          <w:lang w:val="ca-ES"/>
        </w:rPr>
      </w:pPr>
      <w:r w:rsidRPr="00755A6F">
        <w:rPr>
          <w:b w:val="0"/>
          <w:color w:val="auto"/>
          <w:sz w:val="48"/>
          <w:szCs w:val="24"/>
          <w:lang w:val="ca-ES"/>
        </w:rPr>
        <w:t>Sistema SPA - UPC</w:t>
      </w:r>
    </w:p>
    <w:p w14:paraId="119036BA" w14:textId="77777777" w:rsidR="000013C7" w:rsidRDefault="000013C7" w:rsidP="000013C7">
      <w:pPr>
        <w:rPr>
          <w:lang w:val="ca-ES"/>
        </w:rPr>
      </w:pPr>
    </w:p>
    <w:p w14:paraId="64904054" w14:textId="77777777" w:rsidR="00E06788" w:rsidRPr="00051C8A" w:rsidRDefault="00E06788" w:rsidP="00E06788">
      <w:pPr>
        <w:pStyle w:val="Llegenda"/>
        <w:jc w:val="center"/>
        <w:rPr>
          <w:color w:val="auto"/>
          <w:sz w:val="32"/>
          <w:szCs w:val="28"/>
          <w:lang w:val="es-ES"/>
        </w:rPr>
      </w:pPr>
      <w:r w:rsidRPr="00051C8A">
        <w:rPr>
          <w:color w:val="auto"/>
          <w:sz w:val="36"/>
          <w:szCs w:val="36"/>
          <w:lang w:val="ca-ES"/>
        </w:rPr>
        <w:t>Manual d’usuari</w:t>
      </w:r>
    </w:p>
    <w:p w14:paraId="0D00D0A7" w14:textId="77777777" w:rsidR="00E06788" w:rsidRPr="00051C8A" w:rsidRDefault="00E06788" w:rsidP="000013C7">
      <w:pPr>
        <w:rPr>
          <w:lang w:val="ca-ES"/>
        </w:rPr>
      </w:pPr>
    </w:p>
    <w:p w14:paraId="73514CFD" w14:textId="2D4E56F4" w:rsidR="000013C7" w:rsidRPr="00051C8A" w:rsidRDefault="00D77CB8" w:rsidP="000013C7">
      <w:pPr>
        <w:pStyle w:val="Llegenda"/>
        <w:shd w:val="clear" w:color="auto" w:fill="FFFFFF" w:themeFill="background1"/>
        <w:jc w:val="center"/>
        <w:rPr>
          <w:b w:val="0"/>
          <w:color w:val="auto"/>
          <w:sz w:val="36"/>
          <w:szCs w:val="36"/>
          <w:lang w:val="ca-ES"/>
        </w:rPr>
      </w:pPr>
      <w:bookmarkStart w:id="1" w:name="_Toc156357180"/>
      <w:bookmarkStart w:id="2" w:name="_Toc273617679"/>
      <w:r w:rsidRPr="00D77CB8">
        <w:rPr>
          <w:b w:val="0"/>
          <w:color w:val="auto"/>
          <w:sz w:val="36"/>
          <w:szCs w:val="36"/>
          <w:shd w:val="clear" w:color="auto" w:fill="FFFFFF" w:themeFill="background1"/>
          <w:lang w:val="ca-ES"/>
        </w:rPr>
        <w:t>Incapacitat Temporal vigent abans del Alta inicial i SLD</w:t>
      </w:r>
    </w:p>
    <w:bookmarkEnd w:id="1"/>
    <w:bookmarkEnd w:id="2"/>
    <w:p w14:paraId="11037A34" w14:textId="77777777" w:rsidR="008B4A7D" w:rsidRPr="00051C8A" w:rsidRDefault="008B4A7D" w:rsidP="008B4A7D">
      <w:pPr>
        <w:pStyle w:val="Llegenda"/>
        <w:jc w:val="center"/>
        <w:rPr>
          <w:color w:val="auto"/>
          <w:sz w:val="22"/>
          <w:szCs w:val="22"/>
          <w:lang w:val="ca-ES"/>
        </w:rPr>
      </w:pPr>
    </w:p>
    <w:p w14:paraId="4D73CCC5" w14:textId="77777777" w:rsidR="008B4A7D" w:rsidRPr="00051C8A" w:rsidRDefault="008B4A7D" w:rsidP="008B4A7D">
      <w:pPr>
        <w:rPr>
          <w:lang w:val="ca-ES"/>
        </w:rPr>
      </w:pPr>
    </w:p>
    <w:p w14:paraId="6E837E07" w14:textId="6D9F8DAD" w:rsidR="008B4A7D" w:rsidRPr="00755A6F" w:rsidRDefault="000013C7" w:rsidP="008B4A7D">
      <w:pPr>
        <w:pStyle w:val="Llegenda"/>
        <w:jc w:val="center"/>
        <w:rPr>
          <w:rFonts w:cs="Arial"/>
          <w:b w:val="0"/>
          <w:color w:val="auto"/>
          <w:sz w:val="24"/>
          <w:szCs w:val="22"/>
          <w:lang w:val="ca-ES"/>
        </w:rPr>
      </w:pPr>
      <w:r w:rsidRPr="00051C8A">
        <w:rPr>
          <w:rFonts w:cs="Arial"/>
          <w:b w:val="0"/>
          <w:color w:val="auto"/>
          <w:sz w:val="24"/>
          <w:szCs w:val="22"/>
          <w:lang w:val="ca-ES"/>
        </w:rPr>
        <w:t xml:space="preserve"> Barcelona, </w:t>
      </w:r>
      <w:r w:rsidR="00D77CB8">
        <w:rPr>
          <w:rFonts w:cs="Arial"/>
          <w:b w:val="0"/>
          <w:color w:val="auto"/>
          <w:sz w:val="24"/>
          <w:szCs w:val="22"/>
          <w:lang w:val="ca-ES"/>
        </w:rPr>
        <w:t>25</w:t>
      </w:r>
      <w:r w:rsidRPr="00051C8A">
        <w:rPr>
          <w:rFonts w:cs="Arial"/>
          <w:b w:val="0"/>
          <w:color w:val="auto"/>
          <w:sz w:val="24"/>
          <w:szCs w:val="22"/>
          <w:shd w:val="clear" w:color="auto" w:fill="FFFFFF" w:themeFill="background1"/>
          <w:lang w:val="ca-ES"/>
        </w:rPr>
        <w:t xml:space="preserve"> de</w:t>
      </w:r>
      <w:r w:rsidR="00051C8A" w:rsidRPr="00051C8A">
        <w:rPr>
          <w:rFonts w:cs="Arial"/>
          <w:b w:val="0"/>
          <w:color w:val="auto"/>
          <w:sz w:val="24"/>
          <w:szCs w:val="22"/>
          <w:shd w:val="clear" w:color="auto" w:fill="FFFFFF" w:themeFill="background1"/>
          <w:lang w:val="ca-ES"/>
        </w:rPr>
        <w:t xml:space="preserve"> </w:t>
      </w:r>
      <w:r w:rsidR="00D77CB8">
        <w:rPr>
          <w:rFonts w:cs="Arial"/>
          <w:b w:val="0"/>
          <w:color w:val="auto"/>
          <w:sz w:val="24"/>
          <w:szCs w:val="22"/>
          <w:shd w:val="clear" w:color="auto" w:fill="FFFFFF" w:themeFill="background1"/>
          <w:lang w:val="ca-ES"/>
        </w:rPr>
        <w:t>març</w:t>
      </w:r>
      <w:r w:rsidR="00E440FF">
        <w:rPr>
          <w:rFonts w:cs="Arial"/>
          <w:b w:val="0"/>
          <w:color w:val="auto"/>
          <w:sz w:val="24"/>
          <w:szCs w:val="22"/>
          <w:shd w:val="clear" w:color="auto" w:fill="FFFFFF" w:themeFill="background1"/>
          <w:lang w:val="ca-ES"/>
        </w:rPr>
        <w:t xml:space="preserve"> </w:t>
      </w:r>
      <w:r w:rsidR="00051C8A" w:rsidRPr="00051C8A">
        <w:rPr>
          <w:rFonts w:cs="Arial"/>
          <w:b w:val="0"/>
          <w:color w:val="auto"/>
          <w:sz w:val="24"/>
          <w:szCs w:val="22"/>
          <w:shd w:val="clear" w:color="auto" w:fill="FFFFFF" w:themeFill="background1"/>
          <w:lang w:val="ca-ES"/>
        </w:rPr>
        <w:t>de 201</w:t>
      </w:r>
      <w:r w:rsidR="00E440FF">
        <w:rPr>
          <w:rFonts w:cs="Arial"/>
          <w:b w:val="0"/>
          <w:color w:val="auto"/>
          <w:sz w:val="24"/>
          <w:szCs w:val="22"/>
          <w:shd w:val="clear" w:color="auto" w:fill="FFFFFF" w:themeFill="background1"/>
          <w:lang w:val="ca-ES"/>
        </w:rPr>
        <w:t>9</w:t>
      </w:r>
    </w:p>
    <w:p w14:paraId="4586B1ED" w14:textId="77777777" w:rsidR="00F60442" w:rsidRPr="00755A6F" w:rsidRDefault="00F60442" w:rsidP="008B4A7D">
      <w:pPr>
        <w:rPr>
          <w:lang w:val="ca-ES"/>
        </w:rPr>
      </w:pPr>
    </w:p>
    <w:p w14:paraId="5B64B3C7" w14:textId="77777777" w:rsidR="00F60442" w:rsidRPr="00755A6F" w:rsidRDefault="00F60442" w:rsidP="008B4A7D">
      <w:pPr>
        <w:rPr>
          <w:lang w:val="ca-ES"/>
        </w:rPr>
      </w:pPr>
    </w:p>
    <w:p w14:paraId="4151BB99" w14:textId="77777777" w:rsidR="00F60442" w:rsidRPr="00755A6F" w:rsidRDefault="00F60442" w:rsidP="008B4A7D">
      <w:pPr>
        <w:rPr>
          <w:lang w:val="ca-ES"/>
        </w:rPr>
      </w:pPr>
    </w:p>
    <w:p w14:paraId="7796C268" w14:textId="77777777" w:rsidR="00F60442" w:rsidRPr="00755A6F" w:rsidRDefault="00F60442" w:rsidP="008B4A7D">
      <w:pPr>
        <w:rPr>
          <w:lang w:val="ca-ES"/>
        </w:rPr>
      </w:pPr>
    </w:p>
    <w:p w14:paraId="6DAD0A36" w14:textId="77777777" w:rsidR="008B4A7D" w:rsidRPr="00755A6F" w:rsidRDefault="008B4A7D" w:rsidP="008B4A7D">
      <w:pPr>
        <w:rPr>
          <w:lang w:val="ca-ES"/>
        </w:rPr>
      </w:pPr>
    </w:p>
    <w:p w14:paraId="226DB254" w14:textId="77777777" w:rsidR="008B4A7D" w:rsidRPr="00755A6F" w:rsidRDefault="00F60442" w:rsidP="00F60442">
      <w:pPr>
        <w:jc w:val="center"/>
        <w:rPr>
          <w:lang w:val="ca-ES"/>
        </w:rPr>
      </w:pPr>
      <w:r w:rsidRPr="00755A6F">
        <w:rPr>
          <w:noProof/>
          <w:lang w:val="es-ES" w:eastAsia="es-ES"/>
        </w:rPr>
        <w:drawing>
          <wp:inline distT="0" distB="0" distL="0" distR="0" wp14:anchorId="4949F920" wp14:editId="35E71C0A">
            <wp:extent cx="1539240" cy="369794"/>
            <wp:effectExtent l="19050" t="0" r="3810" b="0"/>
            <wp:docPr id="6" name="Imagen 3"/>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8"/>
                    <a:srcRect/>
                    <a:stretch>
                      <a:fillRect/>
                    </a:stretch>
                  </pic:blipFill>
                  <pic:spPr bwMode="auto">
                    <a:xfrm>
                      <a:off x="0" y="0"/>
                      <a:ext cx="1539240" cy="369794"/>
                    </a:xfrm>
                    <a:prstGeom prst="rect">
                      <a:avLst/>
                    </a:prstGeom>
                    <a:noFill/>
                    <a:ln w="9525">
                      <a:noFill/>
                      <a:miter lim="800000"/>
                      <a:headEnd/>
                      <a:tailEnd/>
                    </a:ln>
                  </pic:spPr>
                </pic:pic>
              </a:graphicData>
            </a:graphic>
          </wp:inline>
        </w:drawing>
      </w:r>
      <w:r w:rsidR="00626C98">
        <w:rPr>
          <w:lang w:val="ca-ES"/>
        </w:rPr>
        <w:t xml:space="preserve">     </w:t>
      </w:r>
      <w:r w:rsidR="00626C98">
        <w:rPr>
          <w:noProof/>
          <w:lang w:val="es-ES" w:eastAsia="es-ES"/>
        </w:rPr>
        <w:drawing>
          <wp:inline distT="0" distB="0" distL="0" distR="0" wp14:anchorId="7E2B762F" wp14:editId="6461DF02">
            <wp:extent cx="1304615" cy="301924"/>
            <wp:effectExtent l="0" t="0" r="0" b="3175"/>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726" cy="305421"/>
                    </a:xfrm>
                    <a:prstGeom prst="rect">
                      <a:avLst/>
                    </a:prstGeom>
                  </pic:spPr>
                </pic:pic>
              </a:graphicData>
            </a:graphic>
          </wp:inline>
        </w:drawing>
      </w:r>
    </w:p>
    <w:p w14:paraId="655F0BF7" w14:textId="77777777" w:rsidR="008B4A7D" w:rsidRPr="00755A6F" w:rsidRDefault="008B4A7D" w:rsidP="008B4A7D">
      <w:pPr>
        <w:rPr>
          <w:lang w:val="ca-ES"/>
        </w:rPr>
      </w:pPr>
    </w:p>
    <w:p w14:paraId="0A5AFF91" w14:textId="77777777" w:rsidR="008B4A7D" w:rsidRPr="00755A6F" w:rsidRDefault="008B4A7D" w:rsidP="008B4A7D">
      <w:pPr>
        <w:rPr>
          <w:lang w:val="ca-ES"/>
        </w:rPr>
      </w:pPr>
    </w:p>
    <w:p w14:paraId="600B0250" w14:textId="77777777" w:rsidR="008B4A7D" w:rsidRPr="00755A6F" w:rsidRDefault="008B4A7D" w:rsidP="00387053">
      <w:pPr>
        <w:jc w:val="right"/>
        <w:rPr>
          <w:lang w:val="ca-ES"/>
        </w:rPr>
      </w:pPr>
    </w:p>
    <w:p w14:paraId="2164B073" w14:textId="77777777" w:rsidR="008B4A7D" w:rsidRPr="00755A6F" w:rsidRDefault="00713B8D" w:rsidP="008B4A7D">
      <w:pPr>
        <w:pStyle w:val="Ttuloindependiente"/>
        <w:rPr>
          <w:i w:val="0"/>
          <w:color w:val="auto"/>
          <w:lang w:val="ca-ES"/>
        </w:rPr>
      </w:pPr>
      <w:bookmarkStart w:id="3" w:name="_Toc4681458"/>
      <w:bookmarkEnd w:id="0"/>
      <w:r w:rsidRPr="00755A6F">
        <w:rPr>
          <w:i w:val="0"/>
          <w:color w:val="auto"/>
          <w:lang w:val="ca-ES"/>
        </w:rPr>
        <w:lastRenderedPageBreak/>
        <w:t>Índex</w:t>
      </w:r>
      <w:bookmarkEnd w:id="3"/>
    </w:p>
    <w:p w14:paraId="2ED1E925" w14:textId="77777777" w:rsidR="008B4A7D" w:rsidRPr="00755A6F" w:rsidRDefault="008B4A7D" w:rsidP="008B4A7D">
      <w:pPr>
        <w:rPr>
          <w:lang w:val="ca-ES"/>
        </w:rPr>
      </w:pPr>
    </w:p>
    <w:p w14:paraId="538D9C2E" w14:textId="4D91709E" w:rsidR="003858EA" w:rsidRDefault="00572585">
      <w:pPr>
        <w:pStyle w:val="IDC1"/>
        <w:rPr>
          <w:rFonts w:asciiTheme="minorHAnsi" w:eastAsiaTheme="minorEastAsia" w:hAnsiTheme="minorHAnsi" w:cstheme="minorBidi"/>
          <w:b w:val="0"/>
          <w:smallCaps w:val="0"/>
          <w:sz w:val="22"/>
          <w:lang w:val="es-ES" w:eastAsia="es-ES"/>
        </w:rPr>
      </w:pPr>
      <w:r w:rsidRPr="00755A6F">
        <w:rPr>
          <w:color w:val="008000"/>
          <w:lang w:val="ca-ES"/>
        </w:rPr>
        <w:fldChar w:fldCharType="begin"/>
      </w:r>
      <w:r w:rsidR="008B4A7D" w:rsidRPr="00755A6F">
        <w:rPr>
          <w:color w:val="008000"/>
          <w:lang w:val="ca-ES"/>
        </w:rPr>
        <w:instrText xml:space="preserve"> TOC \o "1-3" \f \h \z \u </w:instrText>
      </w:r>
      <w:r w:rsidRPr="00755A6F">
        <w:rPr>
          <w:color w:val="008000"/>
          <w:lang w:val="ca-ES"/>
        </w:rPr>
        <w:fldChar w:fldCharType="separate"/>
      </w:r>
      <w:hyperlink w:anchor="_Toc4681458" w:history="1">
        <w:r w:rsidR="003858EA" w:rsidRPr="005C72A6">
          <w:rPr>
            <w:rStyle w:val="Enlla"/>
            <w:lang w:val="ca-ES"/>
          </w:rPr>
          <w:t>Índex</w:t>
        </w:r>
        <w:r w:rsidR="003858EA">
          <w:rPr>
            <w:webHidden/>
          </w:rPr>
          <w:tab/>
        </w:r>
        <w:r w:rsidR="003858EA">
          <w:rPr>
            <w:webHidden/>
          </w:rPr>
          <w:fldChar w:fldCharType="begin"/>
        </w:r>
        <w:r w:rsidR="003858EA">
          <w:rPr>
            <w:webHidden/>
          </w:rPr>
          <w:instrText xml:space="preserve"> PAGEREF _Toc4681458 \h </w:instrText>
        </w:r>
        <w:r w:rsidR="003858EA">
          <w:rPr>
            <w:webHidden/>
          </w:rPr>
        </w:r>
        <w:r w:rsidR="003858EA">
          <w:rPr>
            <w:webHidden/>
          </w:rPr>
          <w:fldChar w:fldCharType="separate"/>
        </w:r>
        <w:r w:rsidR="003858EA">
          <w:rPr>
            <w:webHidden/>
          </w:rPr>
          <w:t>2</w:t>
        </w:r>
        <w:r w:rsidR="003858EA">
          <w:rPr>
            <w:webHidden/>
          </w:rPr>
          <w:fldChar w:fldCharType="end"/>
        </w:r>
      </w:hyperlink>
    </w:p>
    <w:p w14:paraId="7AAD7EC7" w14:textId="0B2AA23A" w:rsidR="003858EA" w:rsidRDefault="003858EA">
      <w:pPr>
        <w:pStyle w:val="IDC1"/>
        <w:rPr>
          <w:rFonts w:asciiTheme="minorHAnsi" w:eastAsiaTheme="minorEastAsia" w:hAnsiTheme="minorHAnsi" w:cstheme="minorBidi"/>
          <w:b w:val="0"/>
          <w:smallCaps w:val="0"/>
          <w:sz w:val="22"/>
          <w:lang w:val="es-ES" w:eastAsia="es-ES"/>
        </w:rPr>
      </w:pPr>
      <w:hyperlink w:anchor="_Toc4681459" w:history="1">
        <w:r w:rsidRPr="005C72A6">
          <w:rPr>
            <w:rStyle w:val="Enlla"/>
            <w:lang w:val="ca-ES"/>
          </w:rPr>
          <w:t>1.</w:t>
        </w:r>
        <w:r>
          <w:rPr>
            <w:rFonts w:asciiTheme="minorHAnsi" w:eastAsiaTheme="minorEastAsia" w:hAnsiTheme="minorHAnsi" w:cstheme="minorBidi"/>
            <w:b w:val="0"/>
            <w:smallCaps w:val="0"/>
            <w:sz w:val="22"/>
            <w:lang w:val="es-ES" w:eastAsia="es-ES"/>
          </w:rPr>
          <w:tab/>
        </w:r>
        <w:r w:rsidRPr="005C72A6">
          <w:rPr>
            <w:rStyle w:val="Enlla"/>
            <w:lang w:val="ca-ES"/>
          </w:rPr>
          <w:t>Informació del document</w:t>
        </w:r>
        <w:r>
          <w:rPr>
            <w:webHidden/>
          </w:rPr>
          <w:tab/>
        </w:r>
        <w:r>
          <w:rPr>
            <w:webHidden/>
          </w:rPr>
          <w:fldChar w:fldCharType="begin"/>
        </w:r>
        <w:r>
          <w:rPr>
            <w:webHidden/>
          </w:rPr>
          <w:instrText xml:space="preserve"> PAGEREF _Toc4681459 \h </w:instrText>
        </w:r>
        <w:r>
          <w:rPr>
            <w:webHidden/>
          </w:rPr>
        </w:r>
        <w:r>
          <w:rPr>
            <w:webHidden/>
          </w:rPr>
          <w:fldChar w:fldCharType="separate"/>
        </w:r>
        <w:r>
          <w:rPr>
            <w:webHidden/>
          </w:rPr>
          <w:t>3</w:t>
        </w:r>
        <w:r>
          <w:rPr>
            <w:webHidden/>
          </w:rPr>
          <w:fldChar w:fldCharType="end"/>
        </w:r>
      </w:hyperlink>
    </w:p>
    <w:p w14:paraId="6CE591F9" w14:textId="51F1D01B" w:rsidR="003858EA" w:rsidRDefault="003858EA">
      <w:pPr>
        <w:pStyle w:val="IDC2"/>
        <w:rPr>
          <w:rFonts w:asciiTheme="minorHAnsi" w:eastAsiaTheme="minorEastAsia" w:hAnsiTheme="minorHAnsi" w:cstheme="minorBidi"/>
          <w:color w:val="auto"/>
          <w:sz w:val="22"/>
          <w:lang w:val="es-ES" w:eastAsia="es-ES"/>
        </w:rPr>
      </w:pPr>
      <w:hyperlink w:anchor="_Toc4681460" w:history="1">
        <w:r w:rsidRPr="005C72A6">
          <w:rPr>
            <w:rStyle w:val="Enlla"/>
            <w:lang w:val="ca-ES"/>
          </w:rPr>
          <w:t>1.1.</w:t>
        </w:r>
        <w:r>
          <w:rPr>
            <w:rFonts w:asciiTheme="minorHAnsi" w:eastAsiaTheme="minorEastAsia" w:hAnsiTheme="minorHAnsi" w:cstheme="minorBidi"/>
            <w:color w:val="auto"/>
            <w:sz w:val="22"/>
            <w:lang w:val="es-ES" w:eastAsia="es-ES"/>
          </w:rPr>
          <w:tab/>
        </w:r>
        <w:r w:rsidRPr="005C72A6">
          <w:rPr>
            <w:rStyle w:val="Enlla"/>
            <w:lang w:val="ca-ES"/>
          </w:rPr>
          <w:t>Autor</w:t>
        </w:r>
        <w:r>
          <w:rPr>
            <w:webHidden/>
          </w:rPr>
          <w:tab/>
        </w:r>
        <w:r>
          <w:rPr>
            <w:webHidden/>
          </w:rPr>
          <w:fldChar w:fldCharType="begin"/>
        </w:r>
        <w:r>
          <w:rPr>
            <w:webHidden/>
          </w:rPr>
          <w:instrText xml:space="preserve"> PAGEREF _Toc4681460 \h </w:instrText>
        </w:r>
        <w:r>
          <w:rPr>
            <w:webHidden/>
          </w:rPr>
        </w:r>
        <w:r>
          <w:rPr>
            <w:webHidden/>
          </w:rPr>
          <w:fldChar w:fldCharType="separate"/>
        </w:r>
        <w:r>
          <w:rPr>
            <w:webHidden/>
          </w:rPr>
          <w:t>3</w:t>
        </w:r>
        <w:r>
          <w:rPr>
            <w:webHidden/>
          </w:rPr>
          <w:fldChar w:fldCharType="end"/>
        </w:r>
      </w:hyperlink>
    </w:p>
    <w:p w14:paraId="3E1DFD0F" w14:textId="54D0A188" w:rsidR="003858EA" w:rsidRDefault="003858EA">
      <w:pPr>
        <w:pStyle w:val="IDC2"/>
        <w:rPr>
          <w:rFonts w:asciiTheme="minorHAnsi" w:eastAsiaTheme="minorEastAsia" w:hAnsiTheme="minorHAnsi" w:cstheme="minorBidi"/>
          <w:color w:val="auto"/>
          <w:sz w:val="22"/>
          <w:lang w:val="es-ES" w:eastAsia="es-ES"/>
        </w:rPr>
      </w:pPr>
      <w:hyperlink w:anchor="_Toc4681461" w:history="1">
        <w:r w:rsidRPr="005C72A6">
          <w:rPr>
            <w:rStyle w:val="Enlla"/>
            <w:lang w:val="ca-ES"/>
          </w:rPr>
          <w:t>1.2.</w:t>
        </w:r>
        <w:r>
          <w:rPr>
            <w:rFonts w:asciiTheme="minorHAnsi" w:eastAsiaTheme="minorEastAsia" w:hAnsiTheme="minorHAnsi" w:cstheme="minorBidi"/>
            <w:color w:val="auto"/>
            <w:sz w:val="22"/>
            <w:lang w:val="es-ES" w:eastAsia="es-ES"/>
          </w:rPr>
          <w:tab/>
        </w:r>
        <w:r w:rsidRPr="005C72A6">
          <w:rPr>
            <w:rStyle w:val="Enlla"/>
            <w:lang w:val="ca-ES"/>
          </w:rPr>
          <w:t>Documents annexes</w:t>
        </w:r>
        <w:r>
          <w:rPr>
            <w:webHidden/>
          </w:rPr>
          <w:tab/>
        </w:r>
        <w:r>
          <w:rPr>
            <w:webHidden/>
          </w:rPr>
          <w:fldChar w:fldCharType="begin"/>
        </w:r>
        <w:r>
          <w:rPr>
            <w:webHidden/>
          </w:rPr>
          <w:instrText xml:space="preserve"> PAGEREF _Toc4681461 \h </w:instrText>
        </w:r>
        <w:r>
          <w:rPr>
            <w:webHidden/>
          </w:rPr>
        </w:r>
        <w:r>
          <w:rPr>
            <w:webHidden/>
          </w:rPr>
          <w:fldChar w:fldCharType="separate"/>
        </w:r>
        <w:r>
          <w:rPr>
            <w:webHidden/>
          </w:rPr>
          <w:t>3</w:t>
        </w:r>
        <w:r>
          <w:rPr>
            <w:webHidden/>
          </w:rPr>
          <w:fldChar w:fldCharType="end"/>
        </w:r>
      </w:hyperlink>
    </w:p>
    <w:p w14:paraId="1F820F2E" w14:textId="0008A672" w:rsidR="003858EA" w:rsidRDefault="003858EA">
      <w:pPr>
        <w:pStyle w:val="IDC2"/>
        <w:rPr>
          <w:rFonts w:asciiTheme="minorHAnsi" w:eastAsiaTheme="minorEastAsia" w:hAnsiTheme="minorHAnsi" w:cstheme="minorBidi"/>
          <w:color w:val="auto"/>
          <w:sz w:val="22"/>
          <w:lang w:val="es-ES" w:eastAsia="es-ES"/>
        </w:rPr>
      </w:pPr>
      <w:hyperlink w:anchor="_Toc4681462" w:history="1">
        <w:r w:rsidRPr="005C72A6">
          <w:rPr>
            <w:rStyle w:val="Enlla"/>
            <w:lang w:val="ca-ES"/>
          </w:rPr>
          <w:t>1.3.</w:t>
        </w:r>
        <w:r>
          <w:rPr>
            <w:rFonts w:asciiTheme="minorHAnsi" w:eastAsiaTheme="minorEastAsia" w:hAnsiTheme="minorHAnsi" w:cstheme="minorBidi"/>
            <w:color w:val="auto"/>
            <w:sz w:val="22"/>
            <w:lang w:val="es-ES" w:eastAsia="es-ES"/>
          </w:rPr>
          <w:tab/>
        </w:r>
        <w:r w:rsidRPr="005C72A6">
          <w:rPr>
            <w:rStyle w:val="Enlla"/>
            <w:lang w:val="ca-ES"/>
          </w:rPr>
          <w:t>Còpia electrònica</w:t>
        </w:r>
        <w:r>
          <w:rPr>
            <w:webHidden/>
          </w:rPr>
          <w:tab/>
        </w:r>
        <w:r>
          <w:rPr>
            <w:webHidden/>
          </w:rPr>
          <w:fldChar w:fldCharType="begin"/>
        </w:r>
        <w:r>
          <w:rPr>
            <w:webHidden/>
          </w:rPr>
          <w:instrText xml:space="preserve"> PAGEREF _Toc4681462 \h </w:instrText>
        </w:r>
        <w:r>
          <w:rPr>
            <w:webHidden/>
          </w:rPr>
        </w:r>
        <w:r>
          <w:rPr>
            <w:webHidden/>
          </w:rPr>
          <w:fldChar w:fldCharType="separate"/>
        </w:r>
        <w:r>
          <w:rPr>
            <w:webHidden/>
          </w:rPr>
          <w:t>3</w:t>
        </w:r>
        <w:r>
          <w:rPr>
            <w:webHidden/>
          </w:rPr>
          <w:fldChar w:fldCharType="end"/>
        </w:r>
      </w:hyperlink>
    </w:p>
    <w:p w14:paraId="5B8D0C4F" w14:textId="0A0673A0" w:rsidR="003858EA" w:rsidRDefault="003858EA">
      <w:pPr>
        <w:pStyle w:val="IDC1"/>
        <w:rPr>
          <w:rFonts w:asciiTheme="minorHAnsi" w:eastAsiaTheme="minorEastAsia" w:hAnsiTheme="minorHAnsi" w:cstheme="minorBidi"/>
          <w:b w:val="0"/>
          <w:smallCaps w:val="0"/>
          <w:sz w:val="22"/>
          <w:lang w:val="es-ES" w:eastAsia="es-ES"/>
        </w:rPr>
      </w:pPr>
      <w:hyperlink w:anchor="_Toc4681463" w:history="1">
        <w:r w:rsidRPr="005C72A6">
          <w:rPr>
            <w:rStyle w:val="Enlla"/>
            <w:lang w:val="ca-ES"/>
          </w:rPr>
          <w:t>2.</w:t>
        </w:r>
        <w:r>
          <w:rPr>
            <w:rFonts w:asciiTheme="minorHAnsi" w:eastAsiaTheme="minorEastAsia" w:hAnsiTheme="minorHAnsi" w:cstheme="minorBidi"/>
            <w:b w:val="0"/>
            <w:smallCaps w:val="0"/>
            <w:sz w:val="22"/>
            <w:lang w:val="es-ES" w:eastAsia="es-ES"/>
          </w:rPr>
          <w:tab/>
        </w:r>
        <w:r w:rsidRPr="005C72A6">
          <w:rPr>
            <w:rStyle w:val="Enlla"/>
            <w:lang w:val="ca-ES"/>
          </w:rPr>
          <w:t>Històric de canvis del document</w:t>
        </w:r>
        <w:r>
          <w:rPr>
            <w:webHidden/>
          </w:rPr>
          <w:tab/>
        </w:r>
        <w:r>
          <w:rPr>
            <w:webHidden/>
          </w:rPr>
          <w:fldChar w:fldCharType="begin"/>
        </w:r>
        <w:r>
          <w:rPr>
            <w:webHidden/>
          </w:rPr>
          <w:instrText xml:space="preserve"> PAGEREF _Toc4681463 \h </w:instrText>
        </w:r>
        <w:r>
          <w:rPr>
            <w:webHidden/>
          </w:rPr>
        </w:r>
        <w:r>
          <w:rPr>
            <w:webHidden/>
          </w:rPr>
          <w:fldChar w:fldCharType="separate"/>
        </w:r>
        <w:r>
          <w:rPr>
            <w:webHidden/>
          </w:rPr>
          <w:t>4</w:t>
        </w:r>
        <w:r>
          <w:rPr>
            <w:webHidden/>
          </w:rPr>
          <w:fldChar w:fldCharType="end"/>
        </w:r>
      </w:hyperlink>
    </w:p>
    <w:p w14:paraId="4D1E202B" w14:textId="19982CE5" w:rsidR="003858EA" w:rsidRDefault="003858EA">
      <w:pPr>
        <w:pStyle w:val="IDC2"/>
        <w:rPr>
          <w:rFonts w:asciiTheme="minorHAnsi" w:eastAsiaTheme="minorEastAsia" w:hAnsiTheme="minorHAnsi" w:cstheme="minorBidi"/>
          <w:color w:val="auto"/>
          <w:sz w:val="22"/>
          <w:lang w:val="es-ES" w:eastAsia="es-ES"/>
        </w:rPr>
      </w:pPr>
      <w:hyperlink w:anchor="_Toc4681464" w:history="1">
        <w:r w:rsidRPr="005C72A6">
          <w:rPr>
            <w:rStyle w:val="Enlla"/>
            <w:lang w:val="ca-ES"/>
          </w:rPr>
          <w:t>2.1.</w:t>
        </w:r>
        <w:r>
          <w:rPr>
            <w:rFonts w:asciiTheme="minorHAnsi" w:eastAsiaTheme="minorEastAsia" w:hAnsiTheme="minorHAnsi" w:cstheme="minorBidi"/>
            <w:color w:val="auto"/>
            <w:sz w:val="22"/>
            <w:lang w:val="es-ES" w:eastAsia="es-ES"/>
          </w:rPr>
          <w:tab/>
        </w:r>
        <w:r w:rsidRPr="005C72A6">
          <w:rPr>
            <w:rStyle w:val="Enlla"/>
            <w:lang w:val="ca-ES"/>
          </w:rPr>
          <w:t>Històric de canvis</w:t>
        </w:r>
        <w:r>
          <w:rPr>
            <w:webHidden/>
          </w:rPr>
          <w:tab/>
        </w:r>
        <w:r>
          <w:rPr>
            <w:webHidden/>
          </w:rPr>
          <w:fldChar w:fldCharType="begin"/>
        </w:r>
        <w:r>
          <w:rPr>
            <w:webHidden/>
          </w:rPr>
          <w:instrText xml:space="preserve"> PAGEREF _Toc4681464 \h </w:instrText>
        </w:r>
        <w:r>
          <w:rPr>
            <w:webHidden/>
          </w:rPr>
        </w:r>
        <w:r>
          <w:rPr>
            <w:webHidden/>
          </w:rPr>
          <w:fldChar w:fldCharType="separate"/>
        </w:r>
        <w:r>
          <w:rPr>
            <w:webHidden/>
          </w:rPr>
          <w:t>4</w:t>
        </w:r>
        <w:r>
          <w:rPr>
            <w:webHidden/>
          </w:rPr>
          <w:fldChar w:fldCharType="end"/>
        </w:r>
      </w:hyperlink>
    </w:p>
    <w:p w14:paraId="17C4F9ED" w14:textId="2B937497" w:rsidR="003858EA" w:rsidRDefault="003858EA">
      <w:pPr>
        <w:pStyle w:val="IDC2"/>
        <w:rPr>
          <w:rFonts w:asciiTheme="minorHAnsi" w:eastAsiaTheme="minorEastAsia" w:hAnsiTheme="minorHAnsi" w:cstheme="minorBidi"/>
          <w:color w:val="auto"/>
          <w:sz w:val="22"/>
          <w:lang w:val="es-ES" w:eastAsia="es-ES"/>
        </w:rPr>
      </w:pPr>
      <w:hyperlink w:anchor="_Toc4681465" w:history="1">
        <w:r w:rsidRPr="005C72A6">
          <w:rPr>
            <w:rStyle w:val="Enlla"/>
            <w:lang w:val="ca-ES"/>
          </w:rPr>
          <w:t>2.2.</w:t>
        </w:r>
        <w:r>
          <w:rPr>
            <w:rFonts w:asciiTheme="minorHAnsi" w:eastAsiaTheme="minorEastAsia" w:hAnsiTheme="minorHAnsi" w:cstheme="minorBidi"/>
            <w:color w:val="auto"/>
            <w:sz w:val="22"/>
            <w:lang w:val="es-ES" w:eastAsia="es-ES"/>
          </w:rPr>
          <w:tab/>
        </w:r>
        <w:r w:rsidRPr="005C72A6">
          <w:rPr>
            <w:rStyle w:val="Enlla"/>
            <w:lang w:val="ca-ES"/>
          </w:rPr>
          <w:t>Distribució par a revisió</w:t>
        </w:r>
        <w:r>
          <w:rPr>
            <w:webHidden/>
          </w:rPr>
          <w:tab/>
        </w:r>
        <w:r>
          <w:rPr>
            <w:webHidden/>
          </w:rPr>
          <w:fldChar w:fldCharType="begin"/>
        </w:r>
        <w:r>
          <w:rPr>
            <w:webHidden/>
          </w:rPr>
          <w:instrText xml:space="preserve"> PAGEREF _Toc4681465 \h </w:instrText>
        </w:r>
        <w:r>
          <w:rPr>
            <w:webHidden/>
          </w:rPr>
        </w:r>
        <w:r>
          <w:rPr>
            <w:webHidden/>
          </w:rPr>
          <w:fldChar w:fldCharType="separate"/>
        </w:r>
        <w:r>
          <w:rPr>
            <w:webHidden/>
          </w:rPr>
          <w:t>4</w:t>
        </w:r>
        <w:r>
          <w:rPr>
            <w:webHidden/>
          </w:rPr>
          <w:fldChar w:fldCharType="end"/>
        </w:r>
      </w:hyperlink>
    </w:p>
    <w:p w14:paraId="7AB4A693" w14:textId="188CA729" w:rsidR="003858EA" w:rsidRDefault="003858EA">
      <w:pPr>
        <w:pStyle w:val="IDC1"/>
        <w:rPr>
          <w:rFonts w:asciiTheme="minorHAnsi" w:eastAsiaTheme="minorEastAsia" w:hAnsiTheme="minorHAnsi" w:cstheme="minorBidi"/>
          <w:b w:val="0"/>
          <w:smallCaps w:val="0"/>
          <w:sz w:val="22"/>
          <w:lang w:val="es-ES" w:eastAsia="es-ES"/>
        </w:rPr>
      </w:pPr>
      <w:hyperlink w:anchor="_Toc4681466" w:history="1">
        <w:r w:rsidRPr="005C72A6">
          <w:rPr>
            <w:rStyle w:val="Enlla"/>
            <w:lang w:val="ca-ES"/>
          </w:rPr>
          <w:t>3.</w:t>
        </w:r>
        <w:r>
          <w:rPr>
            <w:rFonts w:asciiTheme="minorHAnsi" w:eastAsiaTheme="minorEastAsia" w:hAnsiTheme="minorHAnsi" w:cstheme="minorBidi"/>
            <w:b w:val="0"/>
            <w:smallCaps w:val="0"/>
            <w:sz w:val="22"/>
            <w:lang w:val="es-ES" w:eastAsia="es-ES"/>
          </w:rPr>
          <w:tab/>
        </w:r>
        <w:r w:rsidRPr="005C72A6">
          <w:rPr>
            <w:rStyle w:val="Enlla"/>
            <w:lang w:val="ca-ES"/>
          </w:rPr>
          <w:t>Descripció</w:t>
        </w:r>
        <w:r w:rsidRPr="005C72A6">
          <w:rPr>
            <w:rStyle w:val="Enlla"/>
            <w:lang w:val="es-ES"/>
          </w:rPr>
          <w:t xml:space="preserve"> general del cas:</w:t>
        </w:r>
        <w:r>
          <w:rPr>
            <w:webHidden/>
          </w:rPr>
          <w:tab/>
        </w:r>
        <w:r>
          <w:rPr>
            <w:webHidden/>
          </w:rPr>
          <w:fldChar w:fldCharType="begin"/>
        </w:r>
        <w:r>
          <w:rPr>
            <w:webHidden/>
          </w:rPr>
          <w:instrText xml:space="preserve"> PAGEREF _Toc4681466 \h </w:instrText>
        </w:r>
        <w:r>
          <w:rPr>
            <w:webHidden/>
          </w:rPr>
        </w:r>
        <w:r>
          <w:rPr>
            <w:webHidden/>
          </w:rPr>
          <w:fldChar w:fldCharType="separate"/>
        </w:r>
        <w:r>
          <w:rPr>
            <w:webHidden/>
          </w:rPr>
          <w:t>5</w:t>
        </w:r>
        <w:r>
          <w:rPr>
            <w:webHidden/>
          </w:rPr>
          <w:fldChar w:fldCharType="end"/>
        </w:r>
      </w:hyperlink>
    </w:p>
    <w:p w14:paraId="7F675F6B" w14:textId="63555C1E" w:rsidR="003858EA" w:rsidRDefault="003858EA">
      <w:pPr>
        <w:pStyle w:val="IDC1"/>
        <w:rPr>
          <w:rFonts w:asciiTheme="minorHAnsi" w:eastAsiaTheme="minorEastAsia" w:hAnsiTheme="minorHAnsi" w:cstheme="minorBidi"/>
          <w:b w:val="0"/>
          <w:smallCaps w:val="0"/>
          <w:sz w:val="22"/>
          <w:lang w:val="es-ES" w:eastAsia="es-ES"/>
        </w:rPr>
      </w:pPr>
      <w:hyperlink w:anchor="_Toc4681467" w:history="1">
        <w:r w:rsidRPr="005C72A6">
          <w:rPr>
            <w:rStyle w:val="Enlla"/>
            <w:lang w:val="ca-ES"/>
          </w:rPr>
          <w:t>4.</w:t>
        </w:r>
        <w:r>
          <w:rPr>
            <w:rFonts w:asciiTheme="minorHAnsi" w:eastAsiaTheme="minorEastAsia" w:hAnsiTheme="minorHAnsi" w:cstheme="minorBidi"/>
            <w:b w:val="0"/>
            <w:smallCaps w:val="0"/>
            <w:sz w:val="22"/>
            <w:lang w:val="es-ES" w:eastAsia="es-ES"/>
          </w:rPr>
          <w:tab/>
        </w:r>
        <w:r w:rsidRPr="005C72A6">
          <w:rPr>
            <w:rStyle w:val="Enlla"/>
            <w:lang w:val="ca-ES"/>
          </w:rPr>
          <w:t>Nova Classe de data del Infotipus 0041 - Dades de data:</w:t>
        </w:r>
        <w:r>
          <w:rPr>
            <w:webHidden/>
          </w:rPr>
          <w:tab/>
        </w:r>
        <w:r>
          <w:rPr>
            <w:webHidden/>
          </w:rPr>
          <w:fldChar w:fldCharType="begin"/>
        </w:r>
        <w:r>
          <w:rPr>
            <w:webHidden/>
          </w:rPr>
          <w:instrText xml:space="preserve"> PAGEREF _Toc4681467 \h </w:instrText>
        </w:r>
        <w:r>
          <w:rPr>
            <w:webHidden/>
          </w:rPr>
        </w:r>
        <w:r>
          <w:rPr>
            <w:webHidden/>
          </w:rPr>
          <w:fldChar w:fldCharType="separate"/>
        </w:r>
        <w:r>
          <w:rPr>
            <w:webHidden/>
          </w:rPr>
          <w:t>6</w:t>
        </w:r>
        <w:r>
          <w:rPr>
            <w:webHidden/>
          </w:rPr>
          <w:fldChar w:fldCharType="end"/>
        </w:r>
      </w:hyperlink>
    </w:p>
    <w:p w14:paraId="3BC47C30" w14:textId="49F051BB" w:rsidR="003858EA" w:rsidRDefault="003858EA">
      <w:pPr>
        <w:pStyle w:val="IDC1"/>
        <w:rPr>
          <w:rFonts w:asciiTheme="minorHAnsi" w:eastAsiaTheme="minorEastAsia" w:hAnsiTheme="minorHAnsi" w:cstheme="minorBidi"/>
          <w:b w:val="0"/>
          <w:smallCaps w:val="0"/>
          <w:sz w:val="22"/>
          <w:lang w:val="es-ES" w:eastAsia="es-ES"/>
        </w:rPr>
      </w:pPr>
      <w:hyperlink w:anchor="_Toc4681468" w:history="1">
        <w:r w:rsidRPr="005C72A6">
          <w:rPr>
            <w:rStyle w:val="Enlla"/>
            <w:lang w:val="ca-ES"/>
          </w:rPr>
          <w:t>5.</w:t>
        </w:r>
        <w:r>
          <w:rPr>
            <w:rFonts w:asciiTheme="minorHAnsi" w:eastAsiaTheme="minorEastAsia" w:hAnsiTheme="minorHAnsi" w:cstheme="minorBidi"/>
            <w:b w:val="0"/>
            <w:smallCaps w:val="0"/>
            <w:sz w:val="22"/>
            <w:lang w:val="es-ES" w:eastAsia="es-ES"/>
          </w:rPr>
          <w:tab/>
        </w:r>
        <w:r w:rsidRPr="005C72A6">
          <w:rPr>
            <w:rStyle w:val="Enlla"/>
            <w:lang w:val="ca-ES"/>
          </w:rPr>
          <w:t>Exemple 1 de IT vinculada a una IT prèvia al Alta inicial del empleat:</w:t>
        </w:r>
        <w:r>
          <w:rPr>
            <w:webHidden/>
          </w:rPr>
          <w:tab/>
        </w:r>
        <w:r>
          <w:rPr>
            <w:webHidden/>
          </w:rPr>
          <w:fldChar w:fldCharType="begin"/>
        </w:r>
        <w:r>
          <w:rPr>
            <w:webHidden/>
          </w:rPr>
          <w:instrText xml:space="preserve"> PAGEREF _Toc4681468 \h </w:instrText>
        </w:r>
        <w:r>
          <w:rPr>
            <w:webHidden/>
          </w:rPr>
        </w:r>
        <w:r>
          <w:rPr>
            <w:webHidden/>
          </w:rPr>
          <w:fldChar w:fldCharType="separate"/>
        </w:r>
        <w:r>
          <w:rPr>
            <w:webHidden/>
          </w:rPr>
          <w:t>8</w:t>
        </w:r>
        <w:r>
          <w:rPr>
            <w:webHidden/>
          </w:rPr>
          <w:fldChar w:fldCharType="end"/>
        </w:r>
      </w:hyperlink>
    </w:p>
    <w:p w14:paraId="7BDD2210" w14:textId="1BF70517" w:rsidR="003858EA" w:rsidRDefault="003858EA">
      <w:pPr>
        <w:pStyle w:val="IDC1"/>
        <w:rPr>
          <w:rFonts w:asciiTheme="minorHAnsi" w:eastAsiaTheme="minorEastAsia" w:hAnsiTheme="minorHAnsi" w:cstheme="minorBidi"/>
          <w:b w:val="0"/>
          <w:smallCaps w:val="0"/>
          <w:sz w:val="22"/>
          <w:lang w:val="es-ES" w:eastAsia="es-ES"/>
        </w:rPr>
      </w:pPr>
      <w:hyperlink w:anchor="_Toc4681469" w:history="1">
        <w:r w:rsidRPr="005C72A6">
          <w:rPr>
            <w:rStyle w:val="Enlla"/>
            <w:lang w:val="ca-ES"/>
          </w:rPr>
          <w:t>6.</w:t>
        </w:r>
        <w:r>
          <w:rPr>
            <w:rFonts w:asciiTheme="minorHAnsi" w:eastAsiaTheme="minorEastAsia" w:hAnsiTheme="minorHAnsi" w:cstheme="minorBidi"/>
            <w:b w:val="0"/>
            <w:smallCaps w:val="0"/>
            <w:sz w:val="22"/>
            <w:lang w:val="es-ES" w:eastAsia="es-ES"/>
          </w:rPr>
          <w:tab/>
        </w:r>
        <w:r w:rsidRPr="005C72A6">
          <w:rPr>
            <w:rStyle w:val="Enlla"/>
            <w:lang w:val="ca-ES"/>
          </w:rPr>
          <w:t>Exemple 2 de IT vinculada a una IT prèvia al Alta inicial del empleat:</w:t>
        </w:r>
        <w:r>
          <w:rPr>
            <w:webHidden/>
          </w:rPr>
          <w:tab/>
        </w:r>
        <w:r>
          <w:rPr>
            <w:webHidden/>
          </w:rPr>
          <w:fldChar w:fldCharType="begin"/>
        </w:r>
        <w:r>
          <w:rPr>
            <w:webHidden/>
          </w:rPr>
          <w:instrText xml:space="preserve"> PAGEREF _Toc4681469 \h </w:instrText>
        </w:r>
        <w:r>
          <w:rPr>
            <w:webHidden/>
          </w:rPr>
        </w:r>
        <w:r>
          <w:rPr>
            <w:webHidden/>
          </w:rPr>
          <w:fldChar w:fldCharType="separate"/>
        </w:r>
        <w:r>
          <w:rPr>
            <w:webHidden/>
          </w:rPr>
          <w:t>12</w:t>
        </w:r>
        <w:r>
          <w:rPr>
            <w:webHidden/>
          </w:rPr>
          <w:fldChar w:fldCharType="end"/>
        </w:r>
      </w:hyperlink>
    </w:p>
    <w:p w14:paraId="6D70BDD7" w14:textId="78F5D6DA" w:rsidR="003858EA" w:rsidRDefault="003858EA">
      <w:pPr>
        <w:pStyle w:val="IDC1"/>
        <w:rPr>
          <w:rFonts w:asciiTheme="minorHAnsi" w:eastAsiaTheme="minorEastAsia" w:hAnsiTheme="minorHAnsi" w:cstheme="minorBidi"/>
          <w:b w:val="0"/>
          <w:smallCaps w:val="0"/>
          <w:sz w:val="22"/>
          <w:lang w:val="es-ES" w:eastAsia="es-ES"/>
        </w:rPr>
      </w:pPr>
      <w:hyperlink w:anchor="_Toc4681470" w:history="1">
        <w:r w:rsidRPr="005C72A6">
          <w:rPr>
            <w:rStyle w:val="Enlla"/>
            <w:lang w:val="ca-ES"/>
          </w:rPr>
          <w:t>7.</w:t>
        </w:r>
        <w:r>
          <w:rPr>
            <w:rFonts w:asciiTheme="minorHAnsi" w:eastAsiaTheme="minorEastAsia" w:hAnsiTheme="minorHAnsi" w:cstheme="minorBidi"/>
            <w:b w:val="0"/>
            <w:smallCaps w:val="0"/>
            <w:sz w:val="22"/>
            <w:lang w:val="es-ES" w:eastAsia="es-ES"/>
          </w:rPr>
          <w:tab/>
        </w:r>
        <w:r w:rsidRPr="005C72A6">
          <w:rPr>
            <w:rStyle w:val="Enlla"/>
            <w:lang w:val="ca-ES"/>
          </w:rPr>
          <w:t>Notes de SAP relacionades amb el tractament d’aquesta casuística:</w:t>
        </w:r>
        <w:r>
          <w:rPr>
            <w:webHidden/>
          </w:rPr>
          <w:tab/>
        </w:r>
        <w:r>
          <w:rPr>
            <w:webHidden/>
          </w:rPr>
          <w:fldChar w:fldCharType="begin"/>
        </w:r>
        <w:r>
          <w:rPr>
            <w:webHidden/>
          </w:rPr>
          <w:instrText xml:space="preserve"> PAGEREF _Toc4681470 \h </w:instrText>
        </w:r>
        <w:r>
          <w:rPr>
            <w:webHidden/>
          </w:rPr>
        </w:r>
        <w:r>
          <w:rPr>
            <w:webHidden/>
          </w:rPr>
          <w:fldChar w:fldCharType="separate"/>
        </w:r>
        <w:r>
          <w:rPr>
            <w:webHidden/>
          </w:rPr>
          <w:t>15</w:t>
        </w:r>
        <w:r>
          <w:rPr>
            <w:webHidden/>
          </w:rPr>
          <w:fldChar w:fldCharType="end"/>
        </w:r>
      </w:hyperlink>
    </w:p>
    <w:p w14:paraId="5179C828" w14:textId="4D8DCA10" w:rsidR="008B4A7D" w:rsidRPr="00755A6F" w:rsidRDefault="00572585" w:rsidP="008B4A7D">
      <w:pPr>
        <w:spacing w:after="0"/>
        <w:rPr>
          <w:b/>
          <w:smallCaps/>
          <w:noProof/>
          <w:color w:val="008000"/>
          <w:sz w:val="24"/>
          <w:lang w:val="ca-ES"/>
        </w:rPr>
      </w:pPr>
      <w:r w:rsidRPr="00755A6F">
        <w:rPr>
          <w:noProof/>
          <w:color w:val="008000"/>
          <w:sz w:val="24"/>
          <w:lang w:val="ca-ES"/>
        </w:rPr>
        <w:fldChar w:fldCharType="end"/>
      </w:r>
    </w:p>
    <w:p w14:paraId="4800834B" w14:textId="77777777" w:rsidR="008B4A7D" w:rsidRPr="00755A6F" w:rsidRDefault="008B4A7D" w:rsidP="008B4A7D">
      <w:pPr>
        <w:rPr>
          <w:b/>
          <w:smallCaps/>
          <w:noProof/>
          <w:color w:val="008000"/>
          <w:sz w:val="24"/>
          <w:lang w:val="ca-ES"/>
        </w:rPr>
      </w:pPr>
    </w:p>
    <w:p w14:paraId="56B9A924" w14:textId="77777777" w:rsidR="008B4A7D" w:rsidRPr="00755A6F" w:rsidRDefault="008B4A7D" w:rsidP="008B4A7D">
      <w:pPr>
        <w:rPr>
          <w:b/>
          <w:smallCaps/>
          <w:noProof/>
          <w:color w:val="008000"/>
          <w:sz w:val="24"/>
          <w:lang w:val="ca-ES"/>
        </w:rPr>
      </w:pPr>
      <w:bookmarkStart w:id="4" w:name="_GoBack"/>
      <w:bookmarkEnd w:id="4"/>
    </w:p>
    <w:p w14:paraId="2B9A9C33" w14:textId="77777777" w:rsidR="008B4A7D" w:rsidRPr="00755A6F" w:rsidRDefault="008B4A7D" w:rsidP="008B4A7D">
      <w:pPr>
        <w:rPr>
          <w:b/>
          <w:smallCaps/>
          <w:noProof/>
          <w:color w:val="008000"/>
          <w:sz w:val="24"/>
          <w:lang w:val="ca-ES"/>
        </w:rPr>
      </w:pPr>
    </w:p>
    <w:p w14:paraId="65672D5D" w14:textId="77777777" w:rsidR="008B4A7D" w:rsidRPr="00755A6F" w:rsidRDefault="00713B8D" w:rsidP="00755A6F">
      <w:pPr>
        <w:pStyle w:val="Ttol1"/>
        <w:rPr>
          <w:lang w:val="ca-ES"/>
        </w:rPr>
      </w:pPr>
      <w:bookmarkStart w:id="5" w:name="_Toc268009611"/>
      <w:bookmarkStart w:id="6" w:name="_Toc4681459"/>
      <w:r w:rsidRPr="00755A6F">
        <w:rPr>
          <w:lang w:val="ca-ES"/>
        </w:rPr>
        <w:lastRenderedPageBreak/>
        <w:t>Informació del</w:t>
      </w:r>
      <w:r w:rsidR="008B4A7D" w:rsidRPr="00755A6F">
        <w:rPr>
          <w:lang w:val="ca-ES"/>
        </w:rPr>
        <w:t xml:space="preserve"> document</w:t>
      </w:r>
      <w:bookmarkEnd w:id="5"/>
      <w:bookmarkEnd w:id="6"/>
    </w:p>
    <w:p w14:paraId="424424A6" w14:textId="77777777" w:rsidR="008B4A7D" w:rsidRPr="00755A6F" w:rsidRDefault="008B4A7D" w:rsidP="00755A6F">
      <w:pPr>
        <w:pStyle w:val="Ttol2"/>
        <w:rPr>
          <w:lang w:val="ca-ES"/>
        </w:rPr>
      </w:pPr>
      <w:bookmarkStart w:id="7" w:name="_Toc205882384"/>
      <w:bookmarkStart w:id="8" w:name="_Toc211397123"/>
      <w:bookmarkStart w:id="9" w:name="_Toc265762401"/>
      <w:bookmarkStart w:id="10" w:name="_Toc268009613"/>
      <w:bookmarkStart w:id="11" w:name="_Toc4681460"/>
      <w:r w:rsidRPr="00755A6F">
        <w:rPr>
          <w:lang w:val="ca-ES"/>
        </w:rPr>
        <w:t>Autor</w:t>
      </w:r>
      <w:bookmarkEnd w:id="7"/>
      <w:bookmarkEnd w:id="8"/>
      <w:bookmarkEnd w:id="9"/>
      <w:bookmarkEnd w:id="10"/>
      <w:bookmarkEnd w:id="11"/>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790"/>
        <w:gridCol w:w="3711"/>
      </w:tblGrid>
      <w:tr w:rsidR="008B4A7D" w:rsidRPr="00755A6F" w14:paraId="7AD9AA48" w14:textId="77777777" w:rsidTr="004D1F22">
        <w:trPr>
          <w:trHeight w:val="383"/>
          <w:tblHeader/>
        </w:trPr>
        <w:tc>
          <w:tcPr>
            <w:tcW w:w="2430" w:type="dxa"/>
            <w:shd w:val="clear" w:color="auto" w:fill="FFFFFF" w:themeFill="background1"/>
            <w:vAlign w:val="center"/>
          </w:tcPr>
          <w:p w14:paraId="4B3EC24E" w14:textId="77777777" w:rsidR="008B4A7D" w:rsidRPr="00755A6F" w:rsidRDefault="00713B8D" w:rsidP="00D1745D">
            <w:pPr>
              <w:ind w:right="-1113"/>
              <w:rPr>
                <w:rStyle w:val="TableHeading"/>
                <w:szCs w:val="20"/>
                <w:lang w:val="ca-ES"/>
              </w:rPr>
            </w:pPr>
            <w:r w:rsidRPr="00755A6F">
              <w:rPr>
                <w:rStyle w:val="TableHeading"/>
                <w:szCs w:val="20"/>
                <w:lang w:val="ca-ES"/>
              </w:rPr>
              <w:t>Nom</w:t>
            </w:r>
          </w:p>
        </w:tc>
        <w:tc>
          <w:tcPr>
            <w:tcW w:w="2790" w:type="dxa"/>
            <w:shd w:val="clear" w:color="auto" w:fill="FFFFFF" w:themeFill="background1"/>
            <w:vAlign w:val="center"/>
          </w:tcPr>
          <w:p w14:paraId="41B1078C" w14:textId="77777777" w:rsidR="008B4A7D" w:rsidRPr="00755A6F" w:rsidRDefault="00713B8D" w:rsidP="00713B8D">
            <w:pPr>
              <w:ind w:right="-1113"/>
              <w:rPr>
                <w:rStyle w:val="TableHeading"/>
                <w:szCs w:val="20"/>
                <w:lang w:val="ca-ES"/>
              </w:rPr>
            </w:pPr>
            <w:r w:rsidRPr="00755A6F">
              <w:rPr>
                <w:rStyle w:val="TableHeading"/>
                <w:szCs w:val="20"/>
                <w:lang w:val="ca-ES"/>
              </w:rPr>
              <w:t>Organització</w:t>
            </w:r>
          </w:p>
        </w:tc>
        <w:tc>
          <w:tcPr>
            <w:tcW w:w="3711" w:type="dxa"/>
            <w:shd w:val="clear" w:color="auto" w:fill="FFFFFF" w:themeFill="background1"/>
            <w:vAlign w:val="center"/>
          </w:tcPr>
          <w:p w14:paraId="3F7B5E33" w14:textId="77777777" w:rsidR="008B4A7D" w:rsidRPr="00755A6F" w:rsidRDefault="008B4A7D" w:rsidP="00713B8D">
            <w:pPr>
              <w:ind w:right="-1113"/>
              <w:rPr>
                <w:rStyle w:val="TableHeading"/>
                <w:szCs w:val="20"/>
                <w:lang w:val="ca-ES"/>
              </w:rPr>
            </w:pPr>
            <w:r w:rsidRPr="00755A6F">
              <w:rPr>
                <w:rStyle w:val="TableHeading"/>
                <w:szCs w:val="20"/>
                <w:lang w:val="ca-ES"/>
              </w:rPr>
              <w:t>Rol</w:t>
            </w:r>
          </w:p>
        </w:tc>
      </w:tr>
      <w:tr w:rsidR="008B4A7D" w:rsidRPr="00051C8A" w14:paraId="01CE317C" w14:textId="77777777" w:rsidTr="00AE7501">
        <w:trPr>
          <w:trHeight w:val="340"/>
        </w:trPr>
        <w:tc>
          <w:tcPr>
            <w:tcW w:w="2430" w:type="dxa"/>
            <w:shd w:val="clear" w:color="auto" w:fill="FFFFFF" w:themeFill="background1"/>
            <w:vAlign w:val="center"/>
          </w:tcPr>
          <w:p w14:paraId="0B66919B" w14:textId="2555FAC0" w:rsidR="008B4A7D" w:rsidRPr="00051C8A" w:rsidRDefault="00220D22" w:rsidP="00220D22">
            <w:pPr>
              <w:ind w:right="-1113"/>
              <w:rPr>
                <w:szCs w:val="20"/>
                <w:lang w:val="ca-ES"/>
              </w:rPr>
            </w:pPr>
            <w:r>
              <w:rPr>
                <w:szCs w:val="20"/>
                <w:lang w:val="ca-ES"/>
              </w:rPr>
              <w:t>Xavier Soler</w:t>
            </w:r>
          </w:p>
        </w:tc>
        <w:tc>
          <w:tcPr>
            <w:tcW w:w="2790" w:type="dxa"/>
            <w:vAlign w:val="center"/>
          </w:tcPr>
          <w:p w14:paraId="78ECAE1D" w14:textId="77777777" w:rsidR="008B4A7D" w:rsidRPr="00051C8A" w:rsidRDefault="00713B8D" w:rsidP="00D1745D">
            <w:pPr>
              <w:ind w:right="-1113"/>
              <w:rPr>
                <w:szCs w:val="20"/>
                <w:lang w:val="ca-ES"/>
              </w:rPr>
            </w:pPr>
            <w:r w:rsidRPr="00051C8A">
              <w:rPr>
                <w:szCs w:val="20"/>
                <w:lang w:val="ca-ES"/>
              </w:rPr>
              <w:t>UPCnet</w:t>
            </w:r>
          </w:p>
        </w:tc>
        <w:tc>
          <w:tcPr>
            <w:tcW w:w="3711" w:type="dxa"/>
            <w:vAlign w:val="center"/>
          </w:tcPr>
          <w:p w14:paraId="2AE08154" w14:textId="77777777" w:rsidR="008B4A7D" w:rsidRPr="00051C8A" w:rsidRDefault="008B4A7D" w:rsidP="00D42AD1">
            <w:pPr>
              <w:ind w:right="-1113"/>
              <w:rPr>
                <w:szCs w:val="20"/>
                <w:lang w:val="ca-ES"/>
              </w:rPr>
            </w:pPr>
          </w:p>
        </w:tc>
      </w:tr>
    </w:tbl>
    <w:p w14:paraId="5E4D1DD7" w14:textId="77777777" w:rsidR="008B4A7D" w:rsidRPr="00051C8A" w:rsidRDefault="008B4A7D" w:rsidP="008B4A7D">
      <w:pPr>
        <w:ind w:right="-1113"/>
        <w:rPr>
          <w:lang w:val="ca-ES"/>
        </w:rPr>
      </w:pPr>
    </w:p>
    <w:p w14:paraId="4F7E9900" w14:textId="77777777" w:rsidR="008B4A7D" w:rsidRPr="00051C8A" w:rsidRDefault="008B4A7D" w:rsidP="00755A6F">
      <w:pPr>
        <w:pStyle w:val="Ttol2"/>
        <w:rPr>
          <w:lang w:val="ca-ES"/>
        </w:rPr>
      </w:pPr>
      <w:bookmarkStart w:id="12" w:name="_Toc268009615"/>
      <w:bookmarkStart w:id="13" w:name="_Toc147805878"/>
      <w:bookmarkStart w:id="14" w:name="_Toc4681461"/>
      <w:r w:rsidRPr="00051C8A">
        <w:rPr>
          <w:lang w:val="ca-ES"/>
        </w:rPr>
        <w:t>Documents a</w:t>
      </w:r>
      <w:r w:rsidR="00713B8D" w:rsidRPr="00051C8A">
        <w:rPr>
          <w:lang w:val="ca-ES"/>
        </w:rPr>
        <w:t>nnexe</w:t>
      </w:r>
      <w:r w:rsidRPr="00051C8A">
        <w:rPr>
          <w:lang w:val="ca-ES"/>
        </w:rPr>
        <w:t>s</w:t>
      </w:r>
      <w:bookmarkEnd w:id="12"/>
      <w:bookmarkEnd w:id="14"/>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474"/>
        <w:gridCol w:w="1330"/>
        <w:gridCol w:w="1134"/>
      </w:tblGrid>
      <w:tr w:rsidR="008B4A7D" w:rsidRPr="00051C8A" w14:paraId="4A5699C2" w14:textId="77777777" w:rsidTr="00544E84">
        <w:trPr>
          <w:trHeight w:val="383"/>
          <w:tblHeader/>
        </w:trPr>
        <w:tc>
          <w:tcPr>
            <w:tcW w:w="1276" w:type="dxa"/>
            <w:shd w:val="clear" w:color="auto" w:fill="FFFFFF" w:themeFill="background1"/>
            <w:vAlign w:val="center"/>
          </w:tcPr>
          <w:p w14:paraId="46C061F4" w14:textId="77777777" w:rsidR="008B4A7D" w:rsidRPr="00051C8A" w:rsidRDefault="00713B8D" w:rsidP="00D1745D">
            <w:pPr>
              <w:ind w:right="-1113"/>
              <w:rPr>
                <w:rStyle w:val="TableHeading"/>
                <w:szCs w:val="20"/>
                <w:lang w:val="ca-ES"/>
              </w:rPr>
            </w:pPr>
            <w:r w:rsidRPr="00051C8A">
              <w:rPr>
                <w:rStyle w:val="TableHeading"/>
                <w:szCs w:val="20"/>
                <w:lang w:val="ca-ES"/>
              </w:rPr>
              <w:t>Número</w:t>
            </w:r>
            <w:r w:rsidR="008B4A7D" w:rsidRPr="00051C8A">
              <w:rPr>
                <w:rStyle w:val="TableHeading"/>
                <w:szCs w:val="20"/>
                <w:lang w:val="ca-ES"/>
              </w:rPr>
              <w:t xml:space="preserve"> ref.</w:t>
            </w:r>
          </w:p>
        </w:tc>
        <w:tc>
          <w:tcPr>
            <w:tcW w:w="5474" w:type="dxa"/>
            <w:shd w:val="clear" w:color="auto" w:fill="FFFFFF" w:themeFill="background1"/>
            <w:vAlign w:val="center"/>
          </w:tcPr>
          <w:p w14:paraId="5D7A9605" w14:textId="77777777" w:rsidR="008B4A7D" w:rsidRPr="00051C8A" w:rsidRDefault="00713B8D" w:rsidP="00D1745D">
            <w:pPr>
              <w:ind w:right="-1113"/>
              <w:rPr>
                <w:rStyle w:val="TableHeading"/>
                <w:szCs w:val="20"/>
                <w:lang w:val="ca-ES"/>
              </w:rPr>
            </w:pPr>
            <w:r w:rsidRPr="00051C8A">
              <w:rPr>
                <w:rStyle w:val="TableHeading"/>
                <w:szCs w:val="20"/>
                <w:lang w:val="ca-ES"/>
              </w:rPr>
              <w:t>Tít</w:t>
            </w:r>
            <w:r w:rsidR="008B4A7D" w:rsidRPr="00051C8A">
              <w:rPr>
                <w:rStyle w:val="TableHeading"/>
                <w:szCs w:val="20"/>
                <w:lang w:val="ca-ES"/>
              </w:rPr>
              <w:t>o</w:t>
            </w:r>
            <w:r w:rsidRPr="00051C8A">
              <w:rPr>
                <w:rStyle w:val="TableHeading"/>
                <w:szCs w:val="20"/>
                <w:lang w:val="ca-ES"/>
              </w:rPr>
              <w:t>l document</w:t>
            </w:r>
          </w:p>
        </w:tc>
        <w:tc>
          <w:tcPr>
            <w:tcW w:w="1330" w:type="dxa"/>
            <w:shd w:val="clear" w:color="auto" w:fill="FFFFFF" w:themeFill="background1"/>
            <w:vAlign w:val="center"/>
          </w:tcPr>
          <w:p w14:paraId="42DA297D" w14:textId="77777777" w:rsidR="008B4A7D" w:rsidRPr="00051C8A" w:rsidRDefault="00713B8D" w:rsidP="00D1745D">
            <w:pPr>
              <w:ind w:right="-1113"/>
              <w:rPr>
                <w:rStyle w:val="TableHeading"/>
                <w:szCs w:val="20"/>
                <w:lang w:val="ca-ES"/>
              </w:rPr>
            </w:pPr>
            <w:r w:rsidRPr="00051C8A">
              <w:rPr>
                <w:rStyle w:val="TableHeading"/>
                <w:szCs w:val="20"/>
                <w:lang w:val="ca-ES"/>
              </w:rPr>
              <w:t>Ubicació</w:t>
            </w:r>
          </w:p>
        </w:tc>
        <w:tc>
          <w:tcPr>
            <w:tcW w:w="1134" w:type="dxa"/>
            <w:shd w:val="clear" w:color="auto" w:fill="FFFFFF" w:themeFill="background1"/>
            <w:vAlign w:val="center"/>
          </w:tcPr>
          <w:p w14:paraId="46767AEC" w14:textId="77777777" w:rsidR="008B4A7D" w:rsidRPr="00051C8A" w:rsidRDefault="008B4A7D" w:rsidP="00D1745D">
            <w:pPr>
              <w:ind w:right="-1113"/>
              <w:rPr>
                <w:rStyle w:val="TableHeading"/>
                <w:szCs w:val="20"/>
                <w:lang w:val="ca-ES"/>
              </w:rPr>
            </w:pPr>
            <w:r w:rsidRPr="00051C8A">
              <w:rPr>
                <w:rStyle w:val="TableHeading"/>
                <w:szCs w:val="20"/>
                <w:lang w:val="ca-ES"/>
              </w:rPr>
              <w:t>Versió</w:t>
            </w:r>
          </w:p>
        </w:tc>
      </w:tr>
      <w:tr w:rsidR="008B4A7D" w:rsidRPr="00051C8A" w14:paraId="15FA23C7" w14:textId="77777777" w:rsidTr="00544E84">
        <w:trPr>
          <w:trHeight w:val="340"/>
        </w:trPr>
        <w:tc>
          <w:tcPr>
            <w:tcW w:w="1276" w:type="dxa"/>
            <w:vAlign w:val="center"/>
          </w:tcPr>
          <w:p w14:paraId="77558223" w14:textId="77777777" w:rsidR="008B4A7D" w:rsidRPr="00051C8A" w:rsidRDefault="008B4A7D" w:rsidP="009E6870">
            <w:pPr>
              <w:ind w:right="-1113"/>
              <w:rPr>
                <w:szCs w:val="20"/>
                <w:lang w:val="ca-ES"/>
              </w:rPr>
            </w:pPr>
            <w:r w:rsidRPr="00051C8A">
              <w:rPr>
                <w:szCs w:val="20"/>
                <w:lang w:val="ca-ES"/>
              </w:rPr>
              <w:t>1</w:t>
            </w:r>
          </w:p>
        </w:tc>
        <w:tc>
          <w:tcPr>
            <w:tcW w:w="5474" w:type="dxa"/>
            <w:vAlign w:val="center"/>
          </w:tcPr>
          <w:p w14:paraId="266E70AD" w14:textId="77777777" w:rsidR="00544E84" w:rsidRPr="00051C8A" w:rsidRDefault="00544E84" w:rsidP="00544E84">
            <w:pPr>
              <w:ind w:right="-1113"/>
              <w:rPr>
                <w:szCs w:val="20"/>
                <w:lang w:val="es-ES"/>
              </w:rPr>
            </w:pPr>
          </w:p>
        </w:tc>
        <w:tc>
          <w:tcPr>
            <w:tcW w:w="1330" w:type="dxa"/>
            <w:vAlign w:val="center"/>
          </w:tcPr>
          <w:p w14:paraId="75E56F57" w14:textId="77777777" w:rsidR="008B4A7D" w:rsidRPr="00051C8A" w:rsidRDefault="008B4A7D" w:rsidP="00544E84">
            <w:pPr>
              <w:ind w:right="-1113"/>
              <w:rPr>
                <w:szCs w:val="20"/>
                <w:lang w:val="ca-ES"/>
              </w:rPr>
            </w:pPr>
          </w:p>
        </w:tc>
        <w:tc>
          <w:tcPr>
            <w:tcW w:w="1134" w:type="dxa"/>
            <w:vAlign w:val="center"/>
          </w:tcPr>
          <w:p w14:paraId="7DED5C48" w14:textId="77777777" w:rsidR="008B4A7D" w:rsidRPr="00051C8A" w:rsidRDefault="008B4A7D" w:rsidP="009E6870">
            <w:pPr>
              <w:ind w:right="-1113"/>
              <w:rPr>
                <w:szCs w:val="20"/>
                <w:lang w:val="ca-ES"/>
              </w:rPr>
            </w:pPr>
          </w:p>
        </w:tc>
      </w:tr>
      <w:tr w:rsidR="00544E84" w:rsidRPr="00544E84" w14:paraId="2803DEC0" w14:textId="77777777" w:rsidTr="00544E84">
        <w:trPr>
          <w:trHeight w:val="340"/>
        </w:trPr>
        <w:tc>
          <w:tcPr>
            <w:tcW w:w="1276" w:type="dxa"/>
            <w:vAlign w:val="center"/>
          </w:tcPr>
          <w:p w14:paraId="383B593E" w14:textId="77777777" w:rsidR="00544E84" w:rsidRPr="00051C8A" w:rsidRDefault="00544E84" w:rsidP="009E6870">
            <w:pPr>
              <w:ind w:right="-1113"/>
              <w:rPr>
                <w:szCs w:val="20"/>
                <w:lang w:val="ca-ES"/>
              </w:rPr>
            </w:pPr>
            <w:r w:rsidRPr="00051C8A">
              <w:rPr>
                <w:szCs w:val="20"/>
                <w:lang w:val="ca-ES"/>
              </w:rPr>
              <w:t>2</w:t>
            </w:r>
          </w:p>
        </w:tc>
        <w:tc>
          <w:tcPr>
            <w:tcW w:w="5474" w:type="dxa"/>
            <w:vAlign w:val="center"/>
          </w:tcPr>
          <w:p w14:paraId="57DB7218" w14:textId="77777777" w:rsidR="00544E84" w:rsidRPr="00051C8A" w:rsidRDefault="00544E84" w:rsidP="009E6870">
            <w:pPr>
              <w:ind w:right="-1113"/>
              <w:rPr>
                <w:szCs w:val="20"/>
                <w:lang w:val="ca-ES"/>
              </w:rPr>
            </w:pPr>
          </w:p>
        </w:tc>
        <w:tc>
          <w:tcPr>
            <w:tcW w:w="1330" w:type="dxa"/>
            <w:vAlign w:val="center"/>
          </w:tcPr>
          <w:p w14:paraId="18B4E301" w14:textId="77777777" w:rsidR="00544E84" w:rsidRPr="00051C8A" w:rsidRDefault="00544E84" w:rsidP="009E6870">
            <w:pPr>
              <w:ind w:right="-1113"/>
              <w:rPr>
                <w:szCs w:val="20"/>
                <w:lang w:val="ca-ES"/>
              </w:rPr>
            </w:pPr>
          </w:p>
        </w:tc>
        <w:tc>
          <w:tcPr>
            <w:tcW w:w="1134" w:type="dxa"/>
            <w:vAlign w:val="center"/>
          </w:tcPr>
          <w:p w14:paraId="6E75607F" w14:textId="77777777" w:rsidR="00544E84" w:rsidRPr="00051C8A" w:rsidRDefault="00544E84" w:rsidP="009E6870">
            <w:pPr>
              <w:ind w:right="-1113"/>
              <w:rPr>
                <w:szCs w:val="20"/>
                <w:lang w:val="ca-ES"/>
              </w:rPr>
            </w:pPr>
          </w:p>
        </w:tc>
      </w:tr>
    </w:tbl>
    <w:p w14:paraId="378533E8" w14:textId="77777777" w:rsidR="00713B8D" w:rsidRPr="00755A6F" w:rsidRDefault="00713B8D" w:rsidP="00713B8D">
      <w:pPr>
        <w:rPr>
          <w:lang w:val="ca-ES"/>
        </w:rPr>
      </w:pPr>
      <w:bookmarkStart w:id="15" w:name="_Toc268009616"/>
      <w:bookmarkEnd w:id="13"/>
    </w:p>
    <w:p w14:paraId="0C25220D" w14:textId="77777777" w:rsidR="008B4A7D" w:rsidRPr="00755A6F" w:rsidRDefault="00713B8D" w:rsidP="00755A6F">
      <w:pPr>
        <w:pStyle w:val="Ttol2"/>
        <w:rPr>
          <w:lang w:val="ca-ES"/>
        </w:rPr>
      </w:pPr>
      <w:bookmarkStart w:id="16" w:name="_Toc4681462"/>
      <w:r w:rsidRPr="00755A6F">
        <w:rPr>
          <w:lang w:val="ca-ES"/>
        </w:rPr>
        <w:t>Cò</w:t>
      </w:r>
      <w:r w:rsidR="008B4A7D" w:rsidRPr="00755A6F">
        <w:rPr>
          <w:lang w:val="ca-ES"/>
        </w:rPr>
        <w:t xml:space="preserve">pia </w:t>
      </w:r>
      <w:bookmarkEnd w:id="15"/>
      <w:r w:rsidRPr="00755A6F">
        <w:rPr>
          <w:lang w:val="ca-ES"/>
        </w:rPr>
        <w:t>electrò</w:t>
      </w:r>
      <w:r w:rsidR="008B4A7D" w:rsidRPr="00755A6F">
        <w:rPr>
          <w:lang w:val="ca-ES"/>
        </w:rPr>
        <w:t>nica</w:t>
      </w:r>
      <w:bookmarkEnd w:id="16"/>
    </w:p>
    <w:p w14:paraId="6F409FB2" w14:textId="4FED6776" w:rsidR="00713B8D" w:rsidRPr="00755A6F" w:rsidRDefault="00A91633" w:rsidP="008B4A7D">
      <w:pPr>
        <w:ind w:right="-1113"/>
        <w:rPr>
          <w:szCs w:val="20"/>
          <w:lang w:val="ca-ES"/>
        </w:rPr>
      </w:pPr>
      <w:bookmarkStart w:id="17" w:name="_Toc147805881"/>
      <w:bookmarkStart w:id="18" w:name="_Toc205882388"/>
      <w:bookmarkStart w:id="19" w:name="_Toc211397127"/>
      <w:r>
        <w:rPr>
          <w:szCs w:val="20"/>
          <w:lang w:val="ca-ES"/>
        </w:rPr>
        <w:t xml:space="preserve">La còpia electrònica d’aquest document es troba a la intranet: </w:t>
      </w:r>
    </w:p>
    <w:p w14:paraId="1D3B54E5" w14:textId="1F9C5061" w:rsidR="00713B8D" w:rsidRPr="00755A6F" w:rsidRDefault="006351A9" w:rsidP="008B4A7D">
      <w:pPr>
        <w:ind w:right="-1113"/>
        <w:rPr>
          <w:szCs w:val="20"/>
          <w:lang w:val="ca-ES"/>
        </w:rPr>
      </w:pPr>
      <w:r w:rsidRPr="006351A9">
        <w:rPr>
          <w:szCs w:val="20"/>
          <w:lang w:val="ca-ES"/>
        </w:rPr>
        <w:t>https://espaitic.upc.edu/ca/projectes/historic/rrhh/manteniment-spa-bloc-i-a/manuals-dusuari</w:t>
      </w:r>
    </w:p>
    <w:p w14:paraId="083497F5" w14:textId="77777777" w:rsidR="008B4A7D" w:rsidRPr="00755A6F" w:rsidRDefault="00F77782" w:rsidP="00755A6F">
      <w:pPr>
        <w:pStyle w:val="Ttol1"/>
        <w:rPr>
          <w:lang w:val="ca-ES"/>
        </w:rPr>
      </w:pPr>
      <w:bookmarkStart w:id="20" w:name="_Toc4681463"/>
      <w:bookmarkEnd w:id="17"/>
      <w:bookmarkEnd w:id="18"/>
      <w:bookmarkEnd w:id="19"/>
      <w:r w:rsidRPr="00755A6F">
        <w:rPr>
          <w:lang w:val="ca-ES"/>
        </w:rPr>
        <w:lastRenderedPageBreak/>
        <w:t>Històric de canvis del document</w:t>
      </w:r>
      <w:bookmarkEnd w:id="20"/>
    </w:p>
    <w:p w14:paraId="3EAB7BD5" w14:textId="7E318EAE" w:rsidR="00713B8D" w:rsidRPr="00755A6F" w:rsidRDefault="00713B8D" w:rsidP="00755A6F">
      <w:pPr>
        <w:ind w:right="-1113"/>
        <w:rPr>
          <w:szCs w:val="20"/>
          <w:lang w:val="ca-ES"/>
        </w:rPr>
      </w:pPr>
      <w:r w:rsidRPr="00755A6F">
        <w:rPr>
          <w:szCs w:val="20"/>
          <w:lang w:val="ca-ES"/>
        </w:rPr>
        <w:t xml:space="preserve">Un cop aprovat el document, </w:t>
      </w:r>
      <w:r w:rsidR="00F77782" w:rsidRPr="00755A6F">
        <w:rPr>
          <w:szCs w:val="20"/>
          <w:lang w:val="ca-ES"/>
        </w:rPr>
        <w:t xml:space="preserve">les modificacions </w:t>
      </w:r>
      <w:r w:rsidRPr="00755A6F">
        <w:rPr>
          <w:szCs w:val="20"/>
          <w:lang w:val="ca-ES"/>
        </w:rPr>
        <w:t>es realitzaran a través de gestió de canvi</w:t>
      </w:r>
      <w:r w:rsidR="00F77782" w:rsidRPr="00755A6F">
        <w:rPr>
          <w:szCs w:val="20"/>
          <w:lang w:val="ca-ES"/>
        </w:rPr>
        <w:t>s</w:t>
      </w:r>
      <w:r w:rsidRPr="00755A6F">
        <w:rPr>
          <w:szCs w:val="20"/>
          <w:lang w:val="ca-ES"/>
        </w:rPr>
        <w:t>. Distribuint novament el document als interessats (distribució per a revisió).</w:t>
      </w:r>
    </w:p>
    <w:p w14:paraId="53BA684E" w14:textId="77777777" w:rsidR="008B4A7D" w:rsidRPr="00755A6F" w:rsidRDefault="00F77782" w:rsidP="00755A6F">
      <w:pPr>
        <w:pStyle w:val="Ttol2"/>
        <w:rPr>
          <w:lang w:val="ca-ES"/>
        </w:rPr>
      </w:pPr>
      <w:bookmarkStart w:id="21" w:name="_Toc4681464"/>
      <w:r w:rsidRPr="00755A6F">
        <w:rPr>
          <w:lang w:val="ca-ES"/>
        </w:rPr>
        <w:t>Històric de canvis</w:t>
      </w:r>
      <w:bookmarkEnd w:id="21"/>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992"/>
        <w:gridCol w:w="3260"/>
        <w:gridCol w:w="2977"/>
      </w:tblGrid>
      <w:tr w:rsidR="008B4A7D" w:rsidRPr="00A91633" w14:paraId="66AA949E" w14:textId="77777777" w:rsidTr="00051C8A">
        <w:trPr>
          <w:trHeight w:val="975"/>
        </w:trPr>
        <w:tc>
          <w:tcPr>
            <w:tcW w:w="993" w:type="dxa"/>
            <w:shd w:val="clear" w:color="auto" w:fill="FFFFFF" w:themeFill="background1"/>
            <w:vAlign w:val="center"/>
          </w:tcPr>
          <w:p w14:paraId="31404E94" w14:textId="77777777" w:rsidR="008B4A7D" w:rsidRPr="00051C8A" w:rsidRDefault="008B4A7D" w:rsidP="00713B8D">
            <w:pPr>
              <w:ind w:right="-1113"/>
              <w:rPr>
                <w:rStyle w:val="TableHeading"/>
                <w:lang w:val="ca-ES"/>
              </w:rPr>
            </w:pPr>
            <w:r w:rsidRPr="00051C8A">
              <w:rPr>
                <w:rStyle w:val="TableHeading"/>
                <w:lang w:val="ca-ES"/>
              </w:rPr>
              <w:t>Versió</w:t>
            </w:r>
          </w:p>
        </w:tc>
        <w:tc>
          <w:tcPr>
            <w:tcW w:w="1134" w:type="dxa"/>
            <w:shd w:val="clear" w:color="auto" w:fill="FFFFFF" w:themeFill="background1"/>
            <w:vAlign w:val="center"/>
          </w:tcPr>
          <w:p w14:paraId="0B13603B" w14:textId="77777777" w:rsidR="008B4A7D" w:rsidRPr="00051C8A" w:rsidRDefault="00713B8D" w:rsidP="00D1745D">
            <w:pPr>
              <w:ind w:right="-1113"/>
              <w:rPr>
                <w:rStyle w:val="TableHeading"/>
                <w:lang w:val="ca-ES"/>
              </w:rPr>
            </w:pPr>
            <w:r w:rsidRPr="00051C8A">
              <w:rPr>
                <w:rStyle w:val="TableHeading"/>
                <w:lang w:val="ca-ES"/>
              </w:rPr>
              <w:t>Data</w:t>
            </w:r>
          </w:p>
        </w:tc>
        <w:tc>
          <w:tcPr>
            <w:tcW w:w="992" w:type="dxa"/>
            <w:shd w:val="clear" w:color="auto" w:fill="FFFFFF" w:themeFill="background1"/>
            <w:vAlign w:val="center"/>
          </w:tcPr>
          <w:p w14:paraId="015F7075" w14:textId="77777777" w:rsidR="008B4A7D" w:rsidRPr="00051C8A" w:rsidRDefault="008B4A7D" w:rsidP="00D1745D">
            <w:pPr>
              <w:ind w:right="-1113"/>
              <w:rPr>
                <w:rStyle w:val="TableHeading"/>
                <w:lang w:val="ca-ES"/>
              </w:rPr>
            </w:pPr>
            <w:r w:rsidRPr="00051C8A">
              <w:rPr>
                <w:rStyle w:val="TableHeading"/>
                <w:lang w:val="ca-ES"/>
              </w:rPr>
              <w:t>Autor</w:t>
            </w:r>
          </w:p>
        </w:tc>
        <w:tc>
          <w:tcPr>
            <w:tcW w:w="3260" w:type="dxa"/>
            <w:shd w:val="clear" w:color="auto" w:fill="FFFFFF" w:themeFill="background1"/>
            <w:vAlign w:val="center"/>
          </w:tcPr>
          <w:p w14:paraId="4569F4BF" w14:textId="77777777" w:rsidR="008B4A7D" w:rsidRPr="00051C8A" w:rsidRDefault="00713B8D" w:rsidP="008C6579">
            <w:pPr>
              <w:ind w:right="-1113"/>
              <w:rPr>
                <w:rStyle w:val="TableHeading"/>
                <w:lang w:val="ca-ES"/>
              </w:rPr>
            </w:pPr>
            <w:r w:rsidRPr="00051C8A">
              <w:rPr>
                <w:rStyle w:val="TableHeading"/>
                <w:lang w:val="ca-ES"/>
              </w:rPr>
              <w:t>Refer</w:t>
            </w:r>
            <w:r w:rsidR="008C6579" w:rsidRPr="00051C8A">
              <w:rPr>
                <w:rStyle w:val="TableHeading"/>
                <w:lang w:val="ca-ES"/>
              </w:rPr>
              <w:t>è</w:t>
            </w:r>
            <w:r w:rsidRPr="00051C8A">
              <w:rPr>
                <w:rStyle w:val="TableHeading"/>
                <w:lang w:val="ca-ES"/>
              </w:rPr>
              <w:t>ncia</w:t>
            </w:r>
          </w:p>
        </w:tc>
        <w:tc>
          <w:tcPr>
            <w:tcW w:w="2977" w:type="dxa"/>
            <w:shd w:val="clear" w:color="auto" w:fill="FFFFFF" w:themeFill="background1"/>
            <w:vAlign w:val="center"/>
          </w:tcPr>
          <w:p w14:paraId="0CDF1EBB" w14:textId="77777777" w:rsidR="008B4A7D" w:rsidRPr="00051C8A" w:rsidRDefault="008C6579" w:rsidP="00D1745D">
            <w:pPr>
              <w:ind w:right="873"/>
              <w:rPr>
                <w:rStyle w:val="TableHeading"/>
                <w:lang w:val="ca-ES"/>
              </w:rPr>
            </w:pPr>
            <w:r w:rsidRPr="00051C8A">
              <w:rPr>
                <w:rStyle w:val="TableHeading"/>
                <w:lang w:val="ca-ES"/>
              </w:rPr>
              <w:t xml:space="preserve">Canvis respecte a la versió </w:t>
            </w:r>
            <w:r w:rsidR="008B4A7D" w:rsidRPr="00051C8A">
              <w:rPr>
                <w:rStyle w:val="TableHeading"/>
                <w:lang w:val="ca-ES"/>
              </w:rPr>
              <w:t>anterior</w:t>
            </w:r>
          </w:p>
        </w:tc>
      </w:tr>
      <w:tr w:rsidR="008B4A7D" w:rsidRPr="00051C8A" w14:paraId="15E2D343" w14:textId="77777777" w:rsidTr="00051C8A">
        <w:trPr>
          <w:trHeight w:val="292"/>
        </w:trPr>
        <w:tc>
          <w:tcPr>
            <w:tcW w:w="993" w:type="dxa"/>
            <w:shd w:val="clear" w:color="auto" w:fill="FFFFFF" w:themeFill="background1"/>
            <w:vAlign w:val="center"/>
          </w:tcPr>
          <w:p w14:paraId="39146371" w14:textId="77777777" w:rsidR="008B4A7D" w:rsidRPr="00051C8A" w:rsidRDefault="00713B8D" w:rsidP="00D1745D">
            <w:pPr>
              <w:ind w:right="-1113"/>
              <w:rPr>
                <w:sz w:val="18"/>
                <w:szCs w:val="20"/>
                <w:lang w:val="ca-ES"/>
              </w:rPr>
            </w:pPr>
            <w:r w:rsidRPr="00051C8A">
              <w:rPr>
                <w:sz w:val="18"/>
                <w:szCs w:val="20"/>
                <w:lang w:val="ca-ES"/>
              </w:rPr>
              <w:t>1.0</w:t>
            </w:r>
          </w:p>
        </w:tc>
        <w:tc>
          <w:tcPr>
            <w:tcW w:w="1134" w:type="dxa"/>
            <w:shd w:val="clear" w:color="auto" w:fill="FFFFFF" w:themeFill="background1"/>
            <w:vAlign w:val="center"/>
          </w:tcPr>
          <w:p w14:paraId="5E37AB0F" w14:textId="21B7AEAF" w:rsidR="008B4A7D" w:rsidRPr="00051C8A" w:rsidRDefault="00411F05" w:rsidP="00411F05">
            <w:pPr>
              <w:ind w:right="-1113"/>
              <w:rPr>
                <w:sz w:val="18"/>
                <w:szCs w:val="20"/>
                <w:lang w:val="ca-ES"/>
              </w:rPr>
            </w:pPr>
            <w:r>
              <w:rPr>
                <w:sz w:val="18"/>
                <w:szCs w:val="20"/>
                <w:lang w:val="ca-ES"/>
              </w:rPr>
              <w:t>25</w:t>
            </w:r>
            <w:r w:rsidR="00051C8A" w:rsidRPr="00051C8A">
              <w:rPr>
                <w:sz w:val="18"/>
                <w:szCs w:val="20"/>
                <w:lang w:val="ca-ES"/>
              </w:rPr>
              <w:t>/</w:t>
            </w:r>
            <w:r w:rsidR="00220D22">
              <w:rPr>
                <w:sz w:val="18"/>
                <w:szCs w:val="20"/>
                <w:lang w:val="ca-ES"/>
              </w:rPr>
              <w:t>0</w:t>
            </w:r>
            <w:r>
              <w:rPr>
                <w:sz w:val="18"/>
                <w:szCs w:val="20"/>
                <w:lang w:val="ca-ES"/>
              </w:rPr>
              <w:t>3</w:t>
            </w:r>
            <w:r w:rsidR="009E6870" w:rsidRPr="00051C8A">
              <w:rPr>
                <w:sz w:val="18"/>
                <w:szCs w:val="20"/>
                <w:lang w:val="ca-ES"/>
              </w:rPr>
              <w:t>/201</w:t>
            </w:r>
            <w:r w:rsidR="00220D22">
              <w:rPr>
                <w:sz w:val="18"/>
                <w:szCs w:val="20"/>
                <w:lang w:val="ca-ES"/>
              </w:rPr>
              <w:t>9</w:t>
            </w:r>
          </w:p>
        </w:tc>
        <w:tc>
          <w:tcPr>
            <w:tcW w:w="992" w:type="dxa"/>
            <w:shd w:val="clear" w:color="auto" w:fill="FFFFFF" w:themeFill="background1"/>
            <w:vAlign w:val="center"/>
          </w:tcPr>
          <w:p w14:paraId="18AA4375" w14:textId="77777777" w:rsidR="008B4A7D" w:rsidRPr="00051C8A" w:rsidRDefault="00713B8D" w:rsidP="00D1745D">
            <w:pPr>
              <w:ind w:right="-1113"/>
              <w:rPr>
                <w:sz w:val="18"/>
                <w:szCs w:val="20"/>
                <w:lang w:val="ca-ES"/>
              </w:rPr>
            </w:pPr>
            <w:r w:rsidRPr="00051C8A">
              <w:rPr>
                <w:sz w:val="18"/>
                <w:szCs w:val="20"/>
                <w:lang w:val="ca-ES"/>
              </w:rPr>
              <w:t>UPCnet</w:t>
            </w:r>
          </w:p>
        </w:tc>
        <w:tc>
          <w:tcPr>
            <w:tcW w:w="3260" w:type="dxa"/>
            <w:shd w:val="clear" w:color="auto" w:fill="FFFFFF" w:themeFill="background1"/>
            <w:vAlign w:val="center"/>
          </w:tcPr>
          <w:p w14:paraId="56EA8D49" w14:textId="3E5FD15D" w:rsidR="008B4A7D" w:rsidRPr="00051C8A" w:rsidRDefault="00411F05" w:rsidP="00D1745D">
            <w:pPr>
              <w:ind w:right="-1113"/>
              <w:rPr>
                <w:sz w:val="18"/>
                <w:szCs w:val="20"/>
                <w:lang w:val="ca-ES"/>
              </w:rPr>
            </w:pPr>
            <w:r w:rsidRPr="00411F05">
              <w:rPr>
                <w:sz w:val="18"/>
                <w:szCs w:val="20"/>
                <w:lang w:val="ca-ES"/>
              </w:rPr>
              <w:t>MU Tiquet 922497 - Incapacitat Temporal vigent abans del Alta inicial i SLD .docx</w:t>
            </w:r>
          </w:p>
        </w:tc>
        <w:tc>
          <w:tcPr>
            <w:tcW w:w="2977" w:type="dxa"/>
            <w:shd w:val="clear" w:color="auto" w:fill="FFFFFF" w:themeFill="background1"/>
            <w:vAlign w:val="center"/>
          </w:tcPr>
          <w:p w14:paraId="7F3B02AE" w14:textId="77777777" w:rsidR="008B4A7D" w:rsidRPr="00051C8A" w:rsidRDefault="00713B8D" w:rsidP="009E6870">
            <w:pPr>
              <w:ind w:right="-1113"/>
              <w:rPr>
                <w:sz w:val="18"/>
                <w:szCs w:val="20"/>
                <w:lang w:val="ca-ES"/>
              </w:rPr>
            </w:pPr>
            <w:r w:rsidRPr="00051C8A">
              <w:rPr>
                <w:sz w:val="18"/>
                <w:szCs w:val="20"/>
                <w:lang w:val="ca-ES"/>
              </w:rPr>
              <w:t>Document in</w:t>
            </w:r>
            <w:r w:rsidR="008C6579" w:rsidRPr="00051C8A">
              <w:rPr>
                <w:sz w:val="18"/>
                <w:szCs w:val="20"/>
                <w:lang w:val="ca-ES"/>
              </w:rPr>
              <w:t>i</w:t>
            </w:r>
            <w:r w:rsidRPr="00051C8A">
              <w:rPr>
                <w:sz w:val="18"/>
                <w:szCs w:val="20"/>
                <w:lang w:val="ca-ES"/>
              </w:rPr>
              <w:t>cial</w:t>
            </w:r>
          </w:p>
        </w:tc>
      </w:tr>
    </w:tbl>
    <w:p w14:paraId="39CF632B" w14:textId="77777777" w:rsidR="008B4A7D" w:rsidRPr="00051C8A" w:rsidRDefault="008B4A7D" w:rsidP="008B4A7D">
      <w:pPr>
        <w:ind w:right="-1113"/>
        <w:rPr>
          <w:lang w:val="ca-ES"/>
        </w:rPr>
      </w:pPr>
    </w:p>
    <w:p w14:paraId="641C3A71" w14:textId="77777777" w:rsidR="008B4A7D" w:rsidRPr="00051C8A" w:rsidRDefault="008B4A7D" w:rsidP="00755A6F">
      <w:pPr>
        <w:pStyle w:val="Ttol2"/>
        <w:rPr>
          <w:lang w:val="ca-ES"/>
        </w:rPr>
      </w:pPr>
      <w:bookmarkStart w:id="22" w:name="_Toc147805884"/>
      <w:bookmarkStart w:id="23" w:name="_Toc205882390"/>
      <w:bookmarkStart w:id="24" w:name="_Toc211397129"/>
      <w:bookmarkStart w:id="25" w:name="_Toc265762407"/>
      <w:bookmarkStart w:id="26" w:name="_Toc268009619"/>
      <w:bookmarkStart w:id="27" w:name="_Toc4681465"/>
      <w:r w:rsidRPr="00051C8A">
        <w:rPr>
          <w:lang w:val="ca-ES"/>
        </w:rPr>
        <w:t>Dis</w:t>
      </w:r>
      <w:bookmarkEnd w:id="22"/>
      <w:bookmarkEnd w:id="23"/>
      <w:bookmarkEnd w:id="24"/>
      <w:bookmarkEnd w:id="25"/>
      <w:r w:rsidRPr="00051C8A">
        <w:rPr>
          <w:lang w:val="ca-ES"/>
        </w:rPr>
        <w:t>tribució</w:t>
      </w:r>
      <w:bookmarkEnd w:id="26"/>
      <w:r w:rsidRPr="00051C8A">
        <w:rPr>
          <w:lang w:val="ca-ES"/>
        </w:rPr>
        <w:t xml:space="preserve"> par</w:t>
      </w:r>
      <w:r w:rsidR="00713B8D" w:rsidRPr="00051C8A">
        <w:rPr>
          <w:lang w:val="ca-ES"/>
        </w:rPr>
        <w:t xml:space="preserve"> </w:t>
      </w:r>
      <w:r w:rsidRPr="00051C8A">
        <w:rPr>
          <w:lang w:val="ca-ES"/>
        </w:rPr>
        <w:t>a revisió</w:t>
      </w:r>
      <w:bookmarkEnd w:id="27"/>
    </w:p>
    <w:p w14:paraId="29FAE861" w14:textId="77777777" w:rsidR="00713B8D" w:rsidRPr="00051C8A" w:rsidRDefault="00713B8D" w:rsidP="00713B8D">
      <w:pPr>
        <w:rPr>
          <w:szCs w:val="20"/>
          <w:lang w:val="ca-ES"/>
        </w:rPr>
      </w:pPr>
      <w:r w:rsidRPr="00051C8A">
        <w:rPr>
          <w:szCs w:val="20"/>
          <w:lang w:val="ca-ES"/>
        </w:rPr>
        <w:t>Qui rep el document prèviament a l’aprovació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276"/>
        <w:gridCol w:w="4678"/>
      </w:tblGrid>
      <w:tr w:rsidR="008B4A7D" w:rsidRPr="00051C8A" w14:paraId="0637153F" w14:textId="77777777" w:rsidTr="004D1F22">
        <w:trPr>
          <w:trHeight w:val="383"/>
          <w:tblHeader/>
        </w:trPr>
        <w:tc>
          <w:tcPr>
            <w:tcW w:w="1276" w:type="dxa"/>
            <w:shd w:val="clear" w:color="auto" w:fill="FFFFFF" w:themeFill="background1"/>
            <w:vAlign w:val="center"/>
          </w:tcPr>
          <w:p w14:paraId="19B19739" w14:textId="77777777" w:rsidR="008B4A7D" w:rsidRPr="00051C8A" w:rsidRDefault="00713B8D" w:rsidP="00D1745D">
            <w:pPr>
              <w:ind w:right="-1113"/>
              <w:rPr>
                <w:b/>
                <w:szCs w:val="20"/>
                <w:lang w:val="ca-ES"/>
              </w:rPr>
            </w:pPr>
            <w:bookmarkStart w:id="28" w:name="_Toc205882392"/>
            <w:r w:rsidRPr="00051C8A">
              <w:rPr>
                <w:b/>
                <w:szCs w:val="20"/>
                <w:lang w:val="ca-ES"/>
              </w:rPr>
              <w:t>Data</w:t>
            </w:r>
          </w:p>
        </w:tc>
        <w:tc>
          <w:tcPr>
            <w:tcW w:w="2126" w:type="dxa"/>
            <w:shd w:val="clear" w:color="auto" w:fill="FFFFFF" w:themeFill="background1"/>
            <w:vAlign w:val="center"/>
          </w:tcPr>
          <w:p w14:paraId="4D033235" w14:textId="77777777" w:rsidR="008B4A7D" w:rsidRPr="00051C8A" w:rsidRDefault="00713B8D" w:rsidP="00D1745D">
            <w:pPr>
              <w:ind w:right="-1113"/>
              <w:rPr>
                <w:b/>
                <w:szCs w:val="20"/>
                <w:lang w:val="ca-ES"/>
              </w:rPr>
            </w:pPr>
            <w:r w:rsidRPr="00051C8A">
              <w:rPr>
                <w:b/>
                <w:szCs w:val="20"/>
                <w:lang w:val="ca-ES"/>
              </w:rPr>
              <w:t>Nom</w:t>
            </w:r>
          </w:p>
        </w:tc>
        <w:tc>
          <w:tcPr>
            <w:tcW w:w="1276" w:type="dxa"/>
            <w:shd w:val="clear" w:color="auto" w:fill="FFFFFF" w:themeFill="background1"/>
            <w:vAlign w:val="center"/>
          </w:tcPr>
          <w:p w14:paraId="0EAA068E" w14:textId="77777777" w:rsidR="008B4A7D" w:rsidRPr="00051C8A" w:rsidRDefault="00713B8D" w:rsidP="00D1745D">
            <w:pPr>
              <w:ind w:right="-1113"/>
              <w:rPr>
                <w:b/>
                <w:szCs w:val="20"/>
                <w:lang w:val="ca-ES"/>
              </w:rPr>
            </w:pPr>
            <w:r w:rsidRPr="00051C8A">
              <w:rPr>
                <w:b/>
                <w:szCs w:val="20"/>
                <w:lang w:val="ca-ES"/>
              </w:rPr>
              <w:t>Organització</w:t>
            </w:r>
          </w:p>
        </w:tc>
        <w:tc>
          <w:tcPr>
            <w:tcW w:w="4678" w:type="dxa"/>
            <w:shd w:val="clear" w:color="auto" w:fill="FFFFFF" w:themeFill="background1"/>
          </w:tcPr>
          <w:p w14:paraId="2BCA2D42" w14:textId="77777777" w:rsidR="008B4A7D" w:rsidRPr="00051C8A" w:rsidRDefault="008B4A7D" w:rsidP="00D1745D">
            <w:pPr>
              <w:ind w:right="-1113"/>
              <w:rPr>
                <w:b/>
                <w:szCs w:val="20"/>
                <w:lang w:val="ca-ES"/>
              </w:rPr>
            </w:pPr>
            <w:r w:rsidRPr="00051C8A">
              <w:rPr>
                <w:b/>
                <w:szCs w:val="20"/>
                <w:lang w:val="ca-ES"/>
              </w:rPr>
              <w:t>Rol</w:t>
            </w:r>
          </w:p>
        </w:tc>
      </w:tr>
      <w:tr w:rsidR="008B4A7D" w:rsidRPr="00755A6F" w14:paraId="35CAF354" w14:textId="77777777" w:rsidTr="00AE7501">
        <w:trPr>
          <w:trHeight w:val="340"/>
        </w:trPr>
        <w:tc>
          <w:tcPr>
            <w:tcW w:w="1276" w:type="dxa"/>
            <w:shd w:val="clear" w:color="auto" w:fill="FFFFFF" w:themeFill="background1"/>
            <w:vAlign w:val="center"/>
          </w:tcPr>
          <w:p w14:paraId="0A36C451" w14:textId="5A4843E8" w:rsidR="008B4A7D" w:rsidRPr="00051C8A" w:rsidRDefault="008B4A7D" w:rsidP="00D1745D">
            <w:pPr>
              <w:ind w:right="-1113"/>
              <w:rPr>
                <w:szCs w:val="20"/>
                <w:lang w:val="ca-ES"/>
              </w:rPr>
            </w:pPr>
          </w:p>
        </w:tc>
        <w:tc>
          <w:tcPr>
            <w:tcW w:w="2126" w:type="dxa"/>
            <w:shd w:val="clear" w:color="auto" w:fill="FFFFFF" w:themeFill="background1"/>
            <w:vAlign w:val="center"/>
          </w:tcPr>
          <w:p w14:paraId="72161444" w14:textId="6F6D970A" w:rsidR="008B4A7D" w:rsidRPr="00051C8A" w:rsidRDefault="008B4A7D" w:rsidP="00D1745D">
            <w:pPr>
              <w:ind w:right="-1113"/>
              <w:rPr>
                <w:szCs w:val="20"/>
                <w:lang w:val="ca-ES"/>
              </w:rPr>
            </w:pPr>
          </w:p>
        </w:tc>
        <w:tc>
          <w:tcPr>
            <w:tcW w:w="1276" w:type="dxa"/>
            <w:shd w:val="clear" w:color="auto" w:fill="FFFFFF" w:themeFill="background1"/>
            <w:vAlign w:val="center"/>
          </w:tcPr>
          <w:p w14:paraId="5414616C" w14:textId="5B588EDD" w:rsidR="008B4A7D" w:rsidRPr="00051C8A" w:rsidRDefault="008B4A7D" w:rsidP="00D1745D">
            <w:pPr>
              <w:ind w:right="-1113"/>
              <w:rPr>
                <w:szCs w:val="20"/>
                <w:lang w:val="ca-ES"/>
              </w:rPr>
            </w:pPr>
          </w:p>
        </w:tc>
        <w:tc>
          <w:tcPr>
            <w:tcW w:w="4678" w:type="dxa"/>
            <w:shd w:val="clear" w:color="auto" w:fill="FFFFFF" w:themeFill="background1"/>
            <w:vAlign w:val="center"/>
          </w:tcPr>
          <w:p w14:paraId="2CEA5BA7" w14:textId="77777777" w:rsidR="008B4A7D" w:rsidRPr="00051C8A" w:rsidRDefault="008B4A7D" w:rsidP="00D1745D">
            <w:pPr>
              <w:ind w:right="-1113"/>
              <w:rPr>
                <w:szCs w:val="20"/>
                <w:lang w:val="ca-ES"/>
              </w:rPr>
            </w:pPr>
          </w:p>
        </w:tc>
      </w:tr>
      <w:tr w:rsidR="008B4A7D" w:rsidRPr="00755A6F" w14:paraId="6ADA7C95" w14:textId="77777777" w:rsidTr="00AE7501">
        <w:trPr>
          <w:trHeight w:val="340"/>
        </w:trPr>
        <w:tc>
          <w:tcPr>
            <w:tcW w:w="1276" w:type="dxa"/>
            <w:shd w:val="clear" w:color="auto" w:fill="FFFFFF" w:themeFill="background1"/>
          </w:tcPr>
          <w:p w14:paraId="45E5B94E" w14:textId="77777777" w:rsidR="008B4A7D" w:rsidRPr="00755A6F" w:rsidRDefault="008B4A7D" w:rsidP="00D1745D">
            <w:pPr>
              <w:ind w:right="-1113"/>
              <w:rPr>
                <w:szCs w:val="20"/>
                <w:highlight w:val="yellow"/>
                <w:lang w:val="ca-ES"/>
              </w:rPr>
            </w:pPr>
          </w:p>
        </w:tc>
        <w:tc>
          <w:tcPr>
            <w:tcW w:w="2126" w:type="dxa"/>
            <w:shd w:val="clear" w:color="auto" w:fill="FFFFFF" w:themeFill="background1"/>
            <w:vAlign w:val="center"/>
          </w:tcPr>
          <w:p w14:paraId="1902AC5F" w14:textId="77777777" w:rsidR="008B4A7D" w:rsidRPr="00755A6F" w:rsidRDefault="008B4A7D" w:rsidP="00D1745D">
            <w:pPr>
              <w:ind w:right="-1113"/>
              <w:rPr>
                <w:szCs w:val="20"/>
                <w:highlight w:val="yellow"/>
                <w:lang w:val="ca-ES"/>
              </w:rPr>
            </w:pPr>
          </w:p>
        </w:tc>
        <w:tc>
          <w:tcPr>
            <w:tcW w:w="1276" w:type="dxa"/>
            <w:shd w:val="clear" w:color="auto" w:fill="FFFFFF" w:themeFill="background1"/>
            <w:vAlign w:val="center"/>
          </w:tcPr>
          <w:p w14:paraId="169B737C" w14:textId="77777777" w:rsidR="008B4A7D" w:rsidRPr="00755A6F" w:rsidRDefault="008B4A7D" w:rsidP="00D1745D">
            <w:pPr>
              <w:ind w:right="-1113"/>
              <w:rPr>
                <w:szCs w:val="20"/>
                <w:highlight w:val="yellow"/>
                <w:lang w:val="ca-ES"/>
              </w:rPr>
            </w:pPr>
          </w:p>
        </w:tc>
        <w:tc>
          <w:tcPr>
            <w:tcW w:w="4678" w:type="dxa"/>
            <w:shd w:val="clear" w:color="auto" w:fill="FFFFFF" w:themeFill="background1"/>
            <w:vAlign w:val="center"/>
          </w:tcPr>
          <w:p w14:paraId="64AA0DA6" w14:textId="77777777" w:rsidR="008B4A7D" w:rsidRPr="00755A6F" w:rsidRDefault="008B4A7D" w:rsidP="00D1745D">
            <w:pPr>
              <w:ind w:right="-1113"/>
              <w:rPr>
                <w:szCs w:val="20"/>
                <w:highlight w:val="yellow"/>
                <w:lang w:val="ca-ES"/>
              </w:rPr>
            </w:pPr>
          </w:p>
        </w:tc>
      </w:tr>
      <w:tr w:rsidR="008B4A7D" w:rsidRPr="00755A6F" w14:paraId="00A2A879" w14:textId="77777777" w:rsidTr="00AE7501">
        <w:trPr>
          <w:trHeight w:val="340"/>
        </w:trPr>
        <w:tc>
          <w:tcPr>
            <w:tcW w:w="1276" w:type="dxa"/>
            <w:shd w:val="clear" w:color="auto" w:fill="FFFFFF" w:themeFill="background1"/>
          </w:tcPr>
          <w:p w14:paraId="5AEA53D1" w14:textId="77777777" w:rsidR="008B4A7D" w:rsidRPr="00755A6F" w:rsidRDefault="008B4A7D" w:rsidP="00D1745D">
            <w:pPr>
              <w:ind w:right="-1113"/>
              <w:rPr>
                <w:szCs w:val="20"/>
                <w:highlight w:val="yellow"/>
                <w:lang w:val="ca-ES"/>
              </w:rPr>
            </w:pPr>
          </w:p>
        </w:tc>
        <w:tc>
          <w:tcPr>
            <w:tcW w:w="2126" w:type="dxa"/>
            <w:shd w:val="clear" w:color="auto" w:fill="FFFFFF" w:themeFill="background1"/>
            <w:vAlign w:val="center"/>
          </w:tcPr>
          <w:p w14:paraId="6A9E6425" w14:textId="77777777" w:rsidR="008B4A7D" w:rsidRPr="00755A6F" w:rsidRDefault="008B4A7D" w:rsidP="00D1745D">
            <w:pPr>
              <w:ind w:right="-1113"/>
              <w:rPr>
                <w:color w:val="FF0000"/>
                <w:szCs w:val="20"/>
                <w:highlight w:val="yellow"/>
                <w:lang w:val="ca-ES"/>
              </w:rPr>
            </w:pPr>
          </w:p>
        </w:tc>
        <w:tc>
          <w:tcPr>
            <w:tcW w:w="1276" w:type="dxa"/>
            <w:shd w:val="clear" w:color="auto" w:fill="FFFFFF" w:themeFill="background1"/>
            <w:vAlign w:val="center"/>
          </w:tcPr>
          <w:p w14:paraId="5974DCDF" w14:textId="77777777" w:rsidR="008B4A7D" w:rsidRPr="00755A6F" w:rsidRDefault="008B4A7D" w:rsidP="00D1745D">
            <w:pPr>
              <w:ind w:right="-1113"/>
              <w:rPr>
                <w:color w:val="FF0000"/>
                <w:szCs w:val="20"/>
                <w:highlight w:val="yellow"/>
                <w:lang w:val="ca-ES"/>
              </w:rPr>
            </w:pPr>
          </w:p>
        </w:tc>
        <w:tc>
          <w:tcPr>
            <w:tcW w:w="4678" w:type="dxa"/>
            <w:shd w:val="clear" w:color="auto" w:fill="FFFFFF" w:themeFill="background1"/>
            <w:vAlign w:val="center"/>
          </w:tcPr>
          <w:p w14:paraId="734A3365" w14:textId="77777777" w:rsidR="008B4A7D" w:rsidRPr="00755A6F" w:rsidRDefault="008B4A7D" w:rsidP="00D1745D">
            <w:pPr>
              <w:ind w:right="-1113"/>
              <w:rPr>
                <w:szCs w:val="20"/>
                <w:highlight w:val="yellow"/>
                <w:lang w:val="ca-ES"/>
              </w:rPr>
            </w:pPr>
          </w:p>
        </w:tc>
      </w:tr>
      <w:bookmarkEnd w:id="28"/>
    </w:tbl>
    <w:p w14:paraId="7B25EA51" w14:textId="77777777" w:rsidR="00713B8D" w:rsidRPr="00755A6F" w:rsidRDefault="00713B8D" w:rsidP="00713B8D">
      <w:pPr>
        <w:rPr>
          <w:szCs w:val="20"/>
          <w:lang w:val="ca-ES"/>
        </w:rPr>
      </w:pPr>
    </w:p>
    <w:p w14:paraId="789B26C0" w14:textId="2036C8A5" w:rsidR="009E6870" w:rsidRPr="00755A6F" w:rsidRDefault="0053403F" w:rsidP="00755A6F">
      <w:pPr>
        <w:pStyle w:val="Ttol1"/>
        <w:rPr>
          <w:lang w:val="ca-ES"/>
        </w:rPr>
      </w:pPr>
      <w:bookmarkStart w:id="29" w:name="_Toc4681466"/>
      <w:r>
        <w:rPr>
          <w:lang w:val="ca-ES"/>
        </w:rPr>
        <w:lastRenderedPageBreak/>
        <w:t>Descripció</w:t>
      </w:r>
      <w:r w:rsidR="00D1745D">
        <w:rPr>
          <w:lang w:val="es-ES"/>
        </w:rPr>
        <w:t xml:space="preserve"> general</w:t>
      </w:r>
      <w:r w:rsidR="0071112D">
        <w:rPr>
          <w:lang w:val="es-ES"/>
        </w:rPr>
        <w:t xml:space="preserve"> del cas</w:t>
      </w:r>
      <w:r w:rsidR="003C5793">
        <w:rPr>
          <w:lang w:val="es-ES"/>
        </w:rPr>
        <w:t>:</w:t>
      </w:r>
      <w:bookmarkEnd w:id="29"/>
      <w:r w:rsidR="003C5793">
        <w:rPr>
          <w:lang w:val="es-ES"/>
        </w:rPr>
        <w:t xml:space="preserve"> </w:t>
      </w:r>
    </w:p>
    <w:p w14:paraId="53F3E41C" w14:textId="77777777" w:rsidR="00A30054" w:rsidRDefault="00A30054" w:rsidP="00220D22">
      <w:pPr>
        <w:rPr>
          <w:sz w:val="22"/>
          <w:lang w:val="ca-ES"/>
        </w:rPr>
      </w:pPr>
    </w:p>
    <w:p w14:paraId="363C5B34" w14:textId="5E2B836A" w:rsidR="00D77CB8" w:rsidRDefault="00D77CB8" w:rsidP="00220D22">
      <w:pPr>
        <w:rPr>
          <w:sz w:val="22"/>
          <w:lang w:val="ca-ES"/>
        </w:rPr>
      </w:pPr>
      <w:r>
        <w:rPr>
          <w:sz w:val="22"/>
          <w:lang w:val="ca-ES"/>
        </w:rPr>
        <w:t xml:space="preserve">A rel del tiquet </w:t>
      </w:r>
      <w:hyperlink r:id="rId10" w:history="1">
        <w:r w:rsidRPr="00A644E3">
          <w:rPr>
            <w:rStyle w:val="Enlla"/>
            <w:sz w:val="22"/>
          </w:rPr>
          <w:t>922497 - Incidencia fichero Creta mes de Diciembre 2018 del pern 107659</w:t>
        </w:r>
      </w:hyperlink>
      <w:r>
        <w:t xml:space="preserve"> , </w:t>
      </w:r>
      <w:r w:rsidRPr="006D3FA2">
        <w:rPr>
          <w:sz w:val="22"/>
          <w:lang w:val="ca-ES"/>
        </w:rPr>
        <w:t>e</w:t>
      </w:r>
      <w:r>
        <w:rPr>
          <w:sz w:val="22"/>
          <w:lang w:val="ca-ES"/>
        </w:rPr>
        <w:t>s detecta la següent situació:</w:t>
      </w:r>
    </w:p>
    <w:p w14:paraId="68478447" w14:textId="5B9CEF4C" w:rsidR="00D77CB8" w:rsidRDefault="00D77CB8" w:rsidP="00D77CB8">
      <w:pPr>
        <w:spacing w:after="0"/>
        <w:rPr>
          <w:sz w:val="22"/>
          <w:lang w:val="ca-ES"/>
        </w:rPr>
      </w:pPr>
      <w:r>
        <w:rPr>
          <w:sz w:val="22"/>
          <w:lang w:val="ca-ES"/>
        </w:rPr>
        <w:t>Empleada Becaria que causa alta inicial a la empresa el dia 10.12.2018.</w:t>
      </w:r>
    </w:p>
    <w:p w14:paraId="549F8708" w14:textId="77B871DA" w:rsidR="00D77CB8" w:rsidRDefault="00D77CB8" w:rsidP="00D77CB8">
      <w:pPr>
        <w:spacing w:after="0"/>
        <w:rPr>
          <w:sz w:val="22"/>
          <w:lang w:val="ca-ES"/>
        </w:rPr>
      </w:pPr>
      <w:r>
        <w:rPr>
          <w:sz w:val="22"/>
          <w:lang w:val="ca-ES"/>
        </w:rPr>
        <w:t xml:space="preserve">Presenta una situació de Incapacitat Temporal en el mateix mes del alta inicial, amb un absentisme subtipus 1000 - </w:t>
      </w:r>
      <w:r w:rsidRPr="00D77CB8">
        <w:rPr>
          <w:sz w:val="22"/>
          <w:lang w:val="ca-ES"/>
        </w:rPr>
        <w:t>Malaltia comuna</w:t>
      </w:r>
      <w:r w:rsidR="003C5793">
        <w:rPr>
          <w:sz w:val="22"/>
          <w:lang w:val="ca-ES"/>
        </w:rPr>
        <w:t>,</w:t>
      </w:r>
      <w:r>
        <w:rPr>
          <w:sz w:val="22"/>
          <w:lang w:val="ca-ES"/>
        </w:rPr>
        <w:t xml:space="preserve"> del 13.12.2018 al 21.12.2018.</w:t>
      </w:r>
    </w:p>
    <w:p w14:paraId="4EB410F6" w14:textId="68D5E814" w:rsidR="00D77CB8" w:rsidRDefault="00D77CB8" w:rsidP="00D77CB8">
      <w:pPr>
        <w:spacing w:after="0"/>
        <w:rPr>
          <w:sz w:val="22"/>
          <w:lang w:val="ca-ES"/>
        </w:rPr>
      </w:pPr>
    </w:p>
    <w:p w14:paraId="71352E84" w14:textId="2078C95F" w:rsidR="00D77CB8" w:rsidRDefault="00D77CB8" w:rsidP="00D77CB8">
      <w:pPr>
        <w:spacing w:after="0"/>
        <w:rPr>
          <w:sz w:val="22"/>
          <w:lang w:val="ca-ES"/>
        </w:rPr>
      </w:pPr>
      <w:r>
        <w:rPr>
          <w:sz w:val="22"/>
          <w:lang w:val="ca-ES"/>
        </w:rPr>
        <w:t>Al remetre el Fitxer de Bases del SLD a la S</w:t>
      </w:r>
      <w:r w:rsidR="003C5793">
        <w:rPr>
          <w:sz w:val="22"/>
          <w:lang w:val="ca-ES"/>
        </w:rPr>
        <w:t>eguretat Social</w:t>
      </w:r>
      <w:r>
        <w:rPr>
          <w:sz w:val="22"/>
          <w:lang w:val="ca-ES"/>
        </w:rPr>
        <w:t xml:space="preserve"> per el mes 12.2018 (calculat en 02.2019), es retorna com error, ja que sol·liciten un codi 563 amb el import de la Prestació a descomptar (pagament delgat) entre el dia 15.12.201</w:t>
      </w:r>
      <w:r w:rsidR="001559BA">
        <w:rPr>
          <w:sz w:val="22"/>
          <w:lang w:val="ca-ES"/>
        </w:rPr>
        <w:t>8</w:t>
      </w:r>
      <w:r>
        <w:rPr>
          <w:sz w:val="22"/>
          <w:lang w:val="ca-ES"/>
        </w:rPr>
        <w:t xml:space="preserve"> i el 21.12.201</w:t>
      </w:r>
      <w:r w:rsidR="001559BA">
        <w:rPr>
          <w:sz w:val="22"/>
          <w:lang w:val="ca-ES"/>
        </w:rPr>
        <w:t>8</w:t>
      </w:r>
      <w:r>
        <w:rPr>
          <w:sz w:val="22"/>
          <w:lang w:val="ca-ES"/>
        </w:rPr>
        <w:t>.</w:t>
      </w:r>
    </w:p>
    <w:p w14:paraId="7C6CCA50" w14:textId="77777777" w:rsidR="001559BA" w:rsidRDefault="001559BA" w:rsidP="00D77CB8">
      <w:pPr>
        <w:spacing w:after="0"/>
        <w:rPr>
          <w:sz w:val="22"/>
          <w:lang w:val="ca-ES"/>
        </w:rPr>
      </w:pPr>
    </w:p>
    <w:p w14:paraId="456BB4CA" w14:textId="26AEBA05" w:rsidR="00D77CB8" w:rsidRDefault="00D77CB8" w:rsidP="00D77CB8">
      <w:pPr>
        <w:spacing w:after="0"/>
        <w:rPr>
          <w:sz w:val="22"/>
          <w:lang w:val="ca-ES"/>
        </w:rPr>
      </w:pPr>
      <w:r>
        <w:rPr>
          <w:sz w:val="22"/>
          <w:lang w:val="ca-ES"/>
        </w:rPr>
        <w:t xml:space="preserve">Des de la Seguretat Social comuniquen que aquesta persona ja havia estat en situació de IT prèviament a la contractació </w:t>
      </w:r>
      <w:r w:rsidR="001559BA">
        <w:rPr>
          <w:sz w:val="22"/>
          <w:lang w:val="ca-ES"/>
        </w:rPr>
        <w:t xml:space="preserve">a UPC </w:t>
      </w:r>
      <w:r>
        <w:rPr>
          <w:sz w:val="22"/>
          <w:lang w:val="ca-ES"/>
        </w:rPr>
        <w:t>(abans</w:t>
      </w:r>
      <w:r w:rsidR="003C5793">
        <w:rPr>
          <w:sz w:val="22"/>
          <w:lang w:val="ca-ES"/>
        </w:rPr>
        <w:t xml:space="preserve"> del alta </w:t>
      </w:r>
      <w:r>
        <w:rPr>
          <w:sz w:val="22"/>
          <w:lang w:val="ca-ES"/>
        </w:rPr>
        <w:t xml:space="preserve">del dia 10.12.2018) , </w:t>
      </w:r>
      <w:r w:rsidR="00A77178">
        <w:rPr>
          <w:sz w:val="22"/>
          <w:lang w:val="ca-ES"/>
        </w:rPr>
        <w:t xml:space="preserve">que </w:t>
      </w:r>
      <w:r w:rsidR="00CF4DEA">
        <w:rPr>
          <w:sz w:val="22"/>
          <w:lang w:val="ca-ES"/>
        </w:rPr>
        <w:t xml:space="preserve">va tenir la </w:t>
      </w:r>
      <w:r w:rsidR="003C5793">
        <w:rPr>
          <w:sz w:val="22"/>
          <w:lang w:val="ca-ES"/>
        </w:rPr>
        <w:t xml:space="preserve">mateixa </w:t>
      </w:r>
      <w:r w:rsidR="00CF4DEA">
        <w:rPr>
          <w:sz w:val="22"/>
          <w:lang w:val="ca-ES"/>
        </w:rPr>
        <w:t>situació de incapacitat</w:t>
      </w:r>
      <w:r w:rsidR="003C5793">
        <w:rPr>
          <w:sz w:val="22"/>
          <w:lang w:val="ca-ES"/>
        </w:rPr>
        <w:t>,</w:t>
      </w:r>
      <w:r w:rsidR="00CF4DEA">
        <w:rPr>
          <w:sz w:val="22"/>
          <w:lang w:val="ca-ES"/>
        </w:rPr>
        <w:t xml:space="preserve"> </w:t>
      </w:r>
      <w:r>
        <w:rPr>
          <w:sz w:val="22"/>
          <w:lang w:val="ca-ES"/>
        </w:rPr>
        <w:t xml:space="preserve"> </w:t>
      </w:r>
      <w:r w:rsidR="00CF4DEA">
        <w:rPr>
          <w:sz w:val="22"/>
          <w:lang w:val="ca-ES"/>
        </w:rPr>
        <w:t>anterior</w:t>
      </w:r>
      <w:r w:rsidR="003C5793">
        <w:rPr>
          <w:sz w:val="22"/>
          <w:lang w:val="ca-ES"/>
        </w:rPr>
        <w:t>ment</w:t>
      </w:r>
      <w:r w:rsidR="00CF4DEA">
        <w:rPr>
          <w:sz w:val="22"/>
          <w:lang w:val="ca-ES"/>
        </w:rPr>
        <w:t xml:space="preserve"> </w:t>
      </w:r>
      <w:r>
        <w:rPr>
          <w:sz w:val="22"/>
          <w:lang w:val="ca-ES"/>
        </w:rPr>
        <w:t>en un altre empresa</w:t>
      </w:r>
      <w:r w:rsidR="00CF4DEA">
        <w:rPr>
          <w:sz w:val="22"/>
          <w:lang w:val="ca-ES"/>
        </w:rPr>
        <w:t xml:space="preserve"> diferent. Argumenten que aquesta IT prèvia de l’altre empresa </w:t>
      </w:r>
      <w:r>
        <w:rPr>
          <w:sz w:val="22"/>
          <w:lang w:val="ca-ES"/>
        </w:rPr>
        <w:t xml:space="preserve">i la IT iniciada el 13.12.2018 </w:t>
      </w:r>
      <w:r w:rsidR="00CF4DEA">
        <w:rPr>
          <w:sz w:val="22"/>
          <w:lang w:val="ca-ES"/>
        </w:rPr>
        <w:t xml:space="preserve">un cop contractada </w:t>
      </w:r>
      <w:r w:rsidR="001559BA">
        <w:rPr>
          <w:sz w:val="22"/>
          <w:lang w:val="ca-ES"/>
        </w:rPr>
        <w:t xml:space="preserve">a UPC </w:t>
      </w:r>
      <w:r w:rsidR="00CF4DEA">
        <w:rPr>
          <w:sz w:val="22"/>
          <w:lang w:val="ca-ES"/>
        </w:rPr>
        <w:t xml:space="preserve">estan relacionades, la IT iniciada el dia 13.12.2018 es una </w:t>
      </w:r>
      <w:r w:rsidR="003C5793" w:rsidRPr="003C5793">
        <w:rPr>
          <w:b/>
          <w:sz w:val="22"/>
          <w:u w:val="single"/>
          <w:lang w:val="ca-ES"/>
        </w:rPr>
        <w:t>R</w:t>
      </w:r>
      <w:r w:rsidRPr="003C5793">
        <w:rPr>
          <w:b/>
          <w:sz w:val="22"/>
          <w:u w:val="single"/>
          <w:lang w:val="ca-ES"/>
        </w:rPr>
        <w:t xml:space="preserve">ecaiguda de </w:t>
      </w:r>
      <w:r w:rsidR="003C5793" w:rsidRPr="003C5793">
        <w:rPr>
          <w:b/>
          <w:sz w:val="22"/>
          <w:u w:val="single"/>
          <w:lang w:val="ca-ES"/>
        </w:rPr>
        <w:t>una</w:t>
      </w:r>
      <w:r w:rsidRPr="003C5793">
        <w:rPr>
          <w:b/>
          <w:sz w:val="22"/>
          <w:u w:val="single"/>
          <w:lang w:val="ca-ES"/>
        </w:rPr>
        <w:t xml:space="preserve"> IT prèvia</w:t>
      </w:r>
      <w:r w:rsidR="00CF4DEA" w:rsidRPr="003C5793">
        <w:rPr>
          <w:b/>
          <w:sz w:val="22"/>
          <w:u w:val="single"/>
          <w:lang w:val="ca-ES"/>
        </w:rPr>
        <w:t xml:space="preserve"> que va tenir</w:t>
      </w:r>
      <w:r w:rsidR="00957A71">
        <w:rPr>
          <w:b/>
          <w:sz w:val="22"/>
          <w:u w:val="single"/>
          <w:lang w:val="ca-ES"/>
        </w:rPr>
        <w:t xml:space="preserve"> el empleat</w:t>
      </w:r>
      <w:r w:rsidR="00CF4DEA" w:rsidRPr="003C5793">
        <w:rPr>
          <w:b/>
          <w:sz w:val="22"/>
          <w:u w:val="single"/>
          <w:lang w:val="ca-ES"/>
        </w:rPr>
        <w:t xml:space="preserve"> a </w:t>
      </w:r>
      <w:r w:rsidR="003C5793" w:rsidRPr="003C5793">
        <w:rPr>
          <w:b/>
          <w:sz w:val="22"/>
          <w:u w:val="single"/>
          <w:lang w:val="ca-ES"/>
        </w:rPr>
        <w:t xml:space="preserve">un </w:t>
      </w:r>
      <w:r w:rsidR="00CF4DEA" w:rsidRPr="003C5793">
        <w:rPr>
          <w:b/>
          <w:sz w:val="22"/>
          <w:u w:val="single"/>
          <w:lang w:val="ca-ES"/>
        </w:rPr>
        <w:t>l’altre empresa</w:t>
      </w:r>
      <w:r>
        <w:rPr>
          <w:sz w:val="22"/>
          <w:lang w:val="ca-ES"/>
        </w:rPr>
        <w:t xml:space="preserve">, </w:t>
      </w:r>
      <w:r w:rsidR="00CF4DEA">
        <w:rPr>
          <w:sz w:val="22"/>
          <w:lang w:val="ca-ES"/>
        </w:rPr>
        <w:t>per tant s’han de tenir en compte el dies ja acreditats en situació de IT de la incapacitat anterior.</w:t>
      </w:r>
    </w:p>
    <w:p w14:paraId="5B808D2B" w14:textId="6B34BDA1" w:rsidR="00CF4DEA" w:rsidRPr="00523BAC" w:rsidRDefault="00CF4DEA" w:rsidP="00D77CB8">
      <w:pPr>
        <w:spacing w:after="0"/>
        <w:rPr>
          <w:b/>
          <w:sz w:val="22"/>
          <w:lang w:val="ca-ES"/>
        </w:rPr>
      </w:pPr>
      <w:r>
        <w:rPr>
          <w:sz w:val="22"/>
          <w:lang w:val="ca-ES"/>
        </w:rPr>
        <w:t xml:space="preserve">Concretament aquesta personal </w:t>
      </w:r>
      <w:r w:rsidRPr="00523BAC">
        <w:rPr>
          <w:b/>
          <w:sz w:val="22"/>
          <w:lang w:val="ca-ES"/>
        </w:rPr>
        <w:t>va estar un total de 13 dies de situació de IT a un altre empresa, prèvia a la contractació per la UPC.</w:t>
      </w:r>
    </w:p>
    <w:p w14:paraId="126C0580" w14:textId="5DD767C2" w:rsidR="00D77CB8" w:rsidRDefault="00CF4DEA" w:rsidP="00D77CB8">
      <w:pPr>
        <w:spacing w:after="0"/>
        <w:rPr>
          <w:sz w:val="22"/>
          <w:lang w:val="ca-ES"/>
        </w:rPr>
      </w:pPr>
      <w:r w:rsidRPr="00523BAC">
        <w:rPr>
          <w:b/>
          <w:sz w:val="22"/>
          <w:lang w:val="ca-ES"/>
        </w:rPr>
        <w:t xml:space="preserve">Com la IT iniciada el 13.12.2018 </w:t>
      </w:r>
      <w:r w:rsidR="00523BAC">
        <w:rPr>
          <w:b/>
          <w:sz w:val="22"/>
          <w:lang w:val="ca-ES"/>
        </w:rPr>
        <w:t xml:space="preserve">ja </w:t>
      </w:r>
      <w:r w:rsidR="00957A71">
        <w:rPr>
          <w:b/>
          <w:sz w:val="22"/>
          <w:lang w:val="ca-ES"/>
        </w:rPr>
        <w:t xml:space="preserve">com a treballador de </w:t>
      </w:r>
      <w:r w:rsidR="00523BAC">
        <w:rPr>
          <w:b/>
          <w:sz w:val="22"/>
          <w:lang w:val="ca-ES"/>
        </w:rPr>
        <w:t xml:space="preserve">UPC </w:t>
      </w:r>
      <w:r w:rsidR="003C5793">
        <w:rPr>
          <w:b/>
          <w:sz w:val="22"/>
          <w:lang w:val="ca-ES"/>
        </w:rPr>
        <w:t>es una R</w:t>
      </w:r>
      <w:r w:rsidRPr="00523BAC">
        <w:rPr>
          <w:b/>
          <w:sz w:val="22"/>
          <w:lang w:val="ca-ES"/>
        </w:rPr>
        <w:t xml:space="preserve">ecaiguda d’aquesta situació de IT </w:t>
      </w:r>
      <w:r w:rsidR="00523BAC" w:rsidRPr="00523BAC">
        <w:rPr>
          <w:b/>
          <w:sz w:val="22"/>
          <w:lang w:val="ca-ES"/>
        </w:rPr>
        <w:t>prèvia en un altre empresa,</w:t>
      </w:r>
      <w:r w:rsidR="00523BAC">
        <w:rPr>
          <w:sz w:val="22"/>
          <w:lang w:val="ca-ES"/>
        </w:rPr>
        <w:t xml:space="preserve"> </w:t>
      </w:r>
      <w:r w:rsidR="003C5793">
        <w:rPr>
          <w:b/>
          <w:sz w:val="22"/>
          <w:lang w:val="ca-ES"/>
        </w:rPr>
        <w:t>aquest</w:t>
      </w:r>
      <w:r w:rsidR="00523BAC" w:rsidRPr="00523BAC">
        <w:rPr>
          <w:b/>
          <w:sz w:val="22"/>
          <w:lang w:val="ca-ES"/>
        </w:rPr>
        <w:t xml:space="preserve"> dia 13.12.2018 realment s’ha de tenir en compte com si fos </w:t>
      </w:r>
      <w:r w:rsidR="003C5793">
        <w:rPr>
          <w:b/>
          <w:sz w:val="22"/>
          <w:lang w:val="ca-ES"/>
        </w:rPr>
        <w:t xml:space="preserve">ja </w:t>
      </w:r>
      <w:r w:rsidR="00523BAC" w:rsidRPr="00523BAC">
        <w:rPr>
          <w:b/>
          <w:sz w:val="22"/>
          <w:lang w:val="ca-ES"/>
        </w:rPr>
        <w:t>el 14ze dia en IT</w:t>
      </w:r>
      <w:r w:rsidR="003C5793">
        <w:rPr>
          <w:b/>
          <w:sz w:val="22"/>
          <w:lang w:val="ca-ES"/>
        </w:rPr>
        <w:t xml:space="preserve"> (no el 1er dia)</w:t>
      </w:r>
      <w:r w:rsidR="00523BAC" w:rsidRPr="00523BAC">
        <w:rPr>
          <w:b/>
          <w:sz w:val="22"/>
          <w:lang w:val="ca-ES"/>
        </w:rPr>
        <w:t>.</w:t>
      </w:r>
    </w:p>
    <w:p w14:paraId="16A81743" w14:textId="29DED6EA" w:rsidR="00523BAC" w:rsidRDefault="003C5793" w:rsidP="00D77CB8">
      <w:pPr>
        <w:spacing w:after="0"/>
        <w:rPr>
          <w:sz w:val="22"/>
          <w:lang w:val="ca-ES"/>
        </w:rPr>
      </w:pPr>
      <w:r>
        <w:rPr>
          <w:sz w:val="22"/>
          <w:lang w:val="ca-ES"/>
        </w:rPr>
        <w:t xml:space="preserve">En aquest sentit, </w:t>
      </w:r>
      <w:r w:rsidR="00523BAC">
        <w:rPr>
          <w:sz w:val="22"/>
          <w:lang w:val="ca-ES"/>
        </w:rPr>
        <w:t xml:space="preserve">doncs, </w:t>
      </w:r>
      <w:r>
        <w:rPr>
          <w:sz w:val="22"/>
          <w:lang w:val="ca-ES"/>
        </w:rPr>
        <w:t xml:space="preserve">resultaria que </w:t>
      </w:r>
      <w:r w:rsidR="00523BAC">
        <w:rPr>
          <w:sz w:val="22"/>
          <w:lang w:val="ca-ES"/>
        </w:rPr>
        <w:t xml:space="preserve">a partir del dia 15.12.2018 </w:t>
      </w:r>
      <w:r w:rsidR="0050011A">
        <w:rPr>
          <w:sz w:val="22"/>
          <w:lang w:val="ca-ES"/>
        </w:rPr>
        <w:t>que correspon</w:t>
      </w:r>
      <w:r>
        <w:rPr>
          <w:sz w:val="22"/>
          <w:lang w:val="ca-ES"/>
        </w:rPr>
        <w:t xml:space="preserve">drà ja </w:t>
      </w:r>
      <w:r w:rsidR="00523BAC">
        <w:rPr>
          <w:sz w:val="22"/>
          <w:lang w:val="ca-ES"/>
        </w:rPr>
        <w:t xml:space="preserve">al 16ze dia en IT, </w:t>
      </w:r>
      <w:r w:rsidR="00C0740D">
        <w:rPr>
          <w:sz w:val="22"/>
          <w:lang w:val="ca-ES"/>
        </w:rPr>
        <w:t xml:space="preserve">s’iniciarà </w:t>
      </w:r>
      <w:r w:rsidR="00FD68DD">
        <w:rPr>
          <w:sz w:val="22"/>
          <w:lang w:val="ca-ES"/>
        </w:rPr>
        <w:t xml:space="preserve">per tant </w:t>
      </w:r>
      <w:r w:rsidR="00523BAC">
        <w:rPr>
          <w:sz w:val="22"/>
          <w:lang w:val="ca-ES"/>
        </w:rPr>
        <w:t xml:space="preserve">el pagament delegat a descomptar-se </w:t>
      </w:r>
      <w:r w:rsidR="0050011A">
        <w:rPr>
          <w:sz w:val="22"/>
          <w:lang w:val="ca-ES"/>
        </w:rPr>
        <w:t>de la P</w:t>
      </w:r>
      <w:r w:rsidR="00C0740D">
        <w:rPr>
          <w:sz w:val="22"/>
          <w:lang w:val="ca-ES"/>
        </w:rPr>
        <w:t xml:space="preserve">restació </w:t>
      </w:r>
      <w:r w:rsidR="00523BAC">
        <w:rPr>
          <w:sz w:val="22"/>
          <w:lang w:val="ca-ES"/>
        </w:rPr>
        <w:t>i així s’ha de reflectir en el Fitxer de Bases del mes 12.2018</w:t>
      </w:r>
      <w:r w:rsidR="00C0740D">
        <w:rPr>
          <w:sz w:val="22"/>
          <w:lang w:val="ca-ES"/>
        </w:rPr>
        <w:t>,</w:t>
      </w:r>
      <w:r w:rsidR="00523BAC">
        <w:rPr>
          <w:sz w:val="22"/>
          <w:lang w:val="ca-ES"/>
        </w:rPr>
        <w:t xml:space="preserve"> </w:t>
      </w:r>
      <w:r>
        <w:rPr>
          <w:sz w:val="22"/>
          <w:lang w:val="ca-ES"/>
        </w:rPr>
        <w:t xml:space="preserve">es a dir, </w:t>
      </w:r>
      <w:r w:rsidR="00523BAC">
        <w:rPr>
          <w:sz w:val="22"/>
          <w:lang w:val="ca-ES"/>
        </w:rPr>
        <w:t>amb el codi 563 i el import de la Prestació que li co</w:t>
      </w:r>
      <w:r>
        <w:rPr>
          <w:sz w:val="22"/>
          <w:lang w:val="ca-ES"/>
        </w:rPr>
        <w:t>rrespon a partir d’aquesta data com sol·liciten des de la Seguretat Social.</w:t>
      </w:r>
    </w:p>
    <w:p w14:paraId="0D87115D" w14:textId="23BA9618" w:rsidR="003C5793" w:rsidRDefault="003C5793" w:rsidP="00D77CB8">
      <w:pPr>
        <w:spacing w:after="0"/>
        <w:rPr>
          <w:sz w:val="22"/>
          <w:lang w:val="ca-ES"/>
        </w:rPr>
      </w:pPr>
    </w:p>
    <w:p w14:paraId="481CD369" w14:textId="575BEF5B" w:rsidR="003C5793" w:rsidRDefault="00C75FAD" w:rsidP="00D77CB8">
      <w:pPr>
        <w:spacing w:after="0"/>
        <w:rPr>
          <w:sz w:val="22"/>
          <w:lang w:val="ca-ES"/>
        </w:rPr>
      </w:pPr>
      <w:r>
        <w:rPr>
          <w:sz w:val="22"/>
          <w:lang w:val="ca-ES"/>
        </w:rPr>
        <w:t xml:space="preserve">Com veurem en el següent punt, per adaptar el sistema a aquesta situació especial a l´hora de fer el còmput dels dies/trams de la Prestació de IT del empleat, hem afegit una </w:t>
      </w:r>
      <w:r w:rsidRPr="00C75FAD">
        <w:rPr>
          <w:b/>
          <w:sz w:val="22"/>
          <w:lang w:val="ca-ES"/>
        </w:rPr>
        <w:t>nova Classe de data en el I</w:t>
      </w:r>
      <w:r>
        <w:rPr>
          <w:b/>
          <w:sz w:val="22"/>
          <w:lang w:val="ca-ES"/>
        </w:rPr>
        <w:t xml:space="preserve">nfotipus </w:t>
      </w:r>
      <w:r w:rsidRPr="00C75FAD">
        <w:rPr>
          <w:b/>
          <w:sz w:val="22"/>
          <w:lang w:val="ca-ES"/>
        </w:rPr>
        <w:t>0041</w:t>
      </w:r>
      <w:r>
        <w:rPr>
          <w:b/>
          <w:sz w:val="22"/>
          <w:lang w:val="ca-ES"/>
        </w:rPr>
        <w:t xml:space="preserve"> Dades de data</w:t>
      </w:r>
      <w:r>
        <w:rPr>
          <w:sz w:val="22"/>
          <w:lang w:val="ca-ES"/>
        </w:rPr>
        <w:t xml:space="preserve">, com detallem a continuació. </w:t>
      </w:r>
    </w:p>
    <w:p w14:paraId="790675A4" w14:textId="5A85642C" w:rsidR="003C5793" w:rsidRDefault="005740F0" w:rsidP="005740F0">
      <w:pPr>
        <w:pStyle w:val="Ttol1"/>
        <w:rPr>
          <w:lang w:val="ca-ES"/>
        </w:rPr>
      </w:pPr>
      <w:bookmarkStart w:id="30" w:name="_Toc4681467"/>
      <w:r>
        <w:rPr>
          <w:lang w:val="ca-ES"/>
        </w:rPr>
        <w:lastRenderedPageBreak/>
        <w:t xml:space="preserve">Nova Classe de data del Infotipus 0041 - </w:t>
      </w:r>
      <w:r w:rsidRPr="005740F0">
        <w:rPr>
          <w:lang w:val="ca-ES"/>
        </w:rPr>
        <w:t>Dades de data</w:t>
      </w:r>
      <w:r>
        <w:rPr>
          <w:lang w:val="ca-ES"/>
        </w:rPr>
        <w:t>:</w:t>
      </w:r>
      <w:bookmarkEnd w:id="30"/>
      <w:r w:rsidR="003C5793">
        <w:rPr>
          <w:lang w:val="ca-ES"/>
        </w:rPr>
        <w:t xml:space="preserve"> </w:t>
      </w:r>
    </w:p>
    <w:p w14:paraId="6D43DF18" w14:textId="77777777" w:rsidR="003C5793" w:rsidRDefault="003C5793" w:rsidP="00D77CB8">
      <w:pPr>
        <w:spacing w:after="0"/>
        <w:rPr>
          <w:sz w:val="22"/>
          <w:lang w:val="ca-ES"/>
        </w:rPr>
      </w:pPr>
    </w:p>
    <w:p w14:paraId="3E096A96" w14:textId="0F18555F" w:rsidR="003C5793" w:rsidRDefault="005D10D2" w:rsidP="00D77CB8">
      <w:pPr>
        <w:spacing w:after="0"/>
        <w:rPr>
          <w:sz w:val="22"/>
          <w:lang w:val="ca-ES"/>
        </w:rPr>
      </w:pPr>
      <w:r>
        <w:rPr>
          <w:sz w:val="22"/>
          <w:lang w:val="ca-ES"/>
        </w:rPr>
        <w:t xml:space="preserve">Per tractar aquest tipus de situacions, SAP ha habilitat una configuració del sistema que permet informar una data de referència </w:t>
      </w:r>
      <w:r w:rsidR="00EC3768">
        <w:rPr>
          <w:sz w:val="22"/>
          <w:lang w:val="ca-ES"/>
        </w:rPr>
        <w:t xml:space="preserve">respecte </w:t>
      </w:r>
      <w:r>
        <w:rPr>
          <w:sz w:val="22"/>
          <w:lang w:val="ca-ES"/>
        </w:rPr>
        <w:t xml:space="preserve">a una hipotètica situació de Incapacitat Temporal que va tenir el empleat en un altre empresa (prèvia al alta </w:t>
      </w:r>
      <w:r w:rsidR="0093382E">
        <w:rPr>
          <w:sz w:val="22"/>
          <w:lang w:val="ca-ES"/>
        </w:rPr>
        <w:t xml:space="preserve">o contractació </w:t>
      </w:r>
      <w:r>
        <w:rPr>
          <w:sz w:val="22"/>
          <w:lang w:val="ca-ES"/>
        </w:rPr>
        <w:t>del empleat a la nostra companyia</w:t>
      </w:r>
      <w:r w:rsidR="0093382E">
        <w:rPr>
          <w:sz w:val="22"/>
          <w:lang w:val="ca-ES"/>
        </w:rPr>
        <w:t xml:space="preserve">) i </w:t>
      </w:r>
      <w:r w:rsidR="00EC3768">
        <w:rPr>
          <w:sz w:val="22"/>
          <w:lang w:val="ca-ES"/>
        </w:rPr>
        <w:t xml:space="preserve">així poder </w:t>
      </w:r>
      <w:r w:rsidR="0093382E">
        <w:rPr>
          <w:sz w:val="22"/>
          <w:lang w:val="ca-ES"/>
        </w:rPr>
        <w:t>relacionar-la amb una IT actual en el nostre sistema.</w:t>
      </w:r>
    </w:p>
    <w:p w14:paraId="0242FDA1" w14:textId="71B0DD43" w:rsidR="00957A71" w:rsidRDefault="00957A71" w:rsidP="00D77CB8">
      <w:pPr>
        <w:spacing w:after="0"/>
        <w:rPr>
          <w:sz w:val="22"/>
          <w:lang w:val="ca-ES"/>
        </w:rPr>
      </w:pPr>
    </w:p>
    <w:p w14:paraId="2925557E" w14:textId="350D4245" w:rsidR="00957A71" w:rsidRDefault="00957A71" w:rsidP="00D77CB8">
      <w:pPr>
        <w:spacing w:after="0"/>
        <w:rPr>
          <w:sz w:val="22"/>
          <w:lang w:val="ca-ES"/>
        </w:rPr>
      </w:pPr>
      <w:r>
        <w:rPr>
          <w:sz w:val="22"/>
          <w:lang w:val="ca-ES"/>
        </w:rPr>
        <w:t>S’ha</w:t>
      </w:r>
      <w:r w:rsidR="00EC3768">
        <w:rPr>
          <w:sz w:val="22"/>
          <w:lang w:val="ca-ES"/>
        </w:rPr>
        <w:t>n</w:t>
      </w:r>
      <w:r>
        <w:rPr>
          <w:sz w:val="22"/>
          <w:lang w:val="ca-ES"/>
        </w:rPr>
        <w:t xml:space="preserve"> aplicat l</w:t>
      </w:r>
      <w:r w:rsidR="00EC3768">
        <w:rPr>
          <w:sz w:val="22"/>
          <w:lang w:val="ca-ES"/>
        </w:rPr>
        <w:t>es</w:t>
      </w:r>
      <w:r>
        <w:rPr>
          <w:sz w:val="22"/>
          <w:lang w:val="ca-ES"/>
        </w:rPr>
        <w:t xml:space="preserve"> parametritzaci</w:t>
      </w:r>
      <w:r w:rsidR="00EC3768">
        <w:rPr>
          <w:sz w:val="22"/>
          <w:lang w:val="ca-ES"/>
        </w:rPr>
        <w:t>ons oportunes</w:t>
      </w:r>
      <w:r>
        <w:rPr>
          <w:sz w:val="22"/>
          <w:lang w:val="ca-ES"/>
        </w:rPr>
        <w:t xml:space="preserve"> per configurar aquesta funcionalitat.</w:t>
      </w:r>
    </w:p>
    <w:p w14:paraId="0113EE39" w14:textId="3A9BDEC1" w:rsidR="00957A71" w:rsidRDefault="00957A71" w:rsidP="00D77CB8">
      <w:pPr>
        <w:spacing w:after="0"/>
        <w:rPr>
          <w:sz w:val="22"/>
          <w:lang w:val="ca-ES"/>
        </w:rPr>
      </w:pPr>
      <w:r>
        <w:rPr>
          <w:sz w:val="22"/>
          <w:lang w:val="ca-ES"/>
        </w:rPr>
        <w:t xml:space="preserve">Entre els </w:t>
      </w:r>
      <w:r w:rsidR="002E7A84">
        <w:rPr>
          <w:sz w:val="22"/>
          <w:lang w:val="ca-ES"/>
        </w:rPr>
        <w:t xml:space="preserve">aspectes adaptats </w:t>
      </w:r>
      <w:r w:rsidR="008F6FFD">
        <w:rPr>
          <w:sz w:val="22"/>
          <w:lang w:val="ca-ES"/>
        </w:rPr>
        <w:t xml:space="preserve">hi ha un nou criteri per mecanitzar aquests casos en el sistema a fi de que es reconegui la situació especial de la IT descrita anteriorment, concretament una </w:t>
      </w:r>
      <w:r w:rsidR="008F6FFD" w:rsidRPr="008F6FFD">
        <w:rPr>
          <w:b/>
          <w:sz w:val="22"/>
          <w:lang w:val="ca-ES"/>
        </w:rPr>
        <w:t>nova Classe de data en el Infotipus 0041 – Dades de data</w:t>
      </w:r>
      <w:r w:rsidR="008F6FFD">
        <w:rPr>
          <w:sz w:val="22"/>
          <w:lang w:val="ca-ES"/>
        </w:rPr>
        <w:t>.</w:t>
      </w:r>
    </w:p>
    <w:p w14:paraId="77E56C11" w14:textId="66004B48" w:rsidR="0093382E" w:rsidRDefault="008F6FFD" w:rsidP="00D77CB8">
      <w:pPr>
        <w:spacing w:after="0"/>
        <w:rPr>
          <w:sz w:val="22"/>
          <w:lang w:val="ca-ES"/>
        </w:rPr>
      </w:pPr>
      <w:r>
        <w:rPr>
          <w:sz w:val="22"/>
          <w:lang w:val="ca-ES"/>
        </w:rPr>
        <w:t xml:space="preserve">S’ha definit a tal efecte en aquest infotipus 0041, la nova Classe de data </w:t>
      </w:r>
      <w:r w:rsidRPr="008F6FFD">
        <w:rPr>
          <w:b/>
          <w:sz w:val="22"/>
          <w:lang w:val="ca-ES"/>
        </w:rPr>
        <w:t xml:space="preserve">90 - Inici IT </w:t>
      </w:r>
      <w:r w:rsidR="00E510E6" w:rsidRPr="008F6FFD">
        <w:rPr>
          <w:b/>
          <w:sz w:val="22"/>
          <w:lang w:val="ca-ES"/>
        </w:rPr>
        <w:t>prèvia</w:t>
      </w:r>
      <w:r w:rsidRPr="008F6FFD">
        <w:rPr>
          <w:b/>
          <w:sz w:val="22"/>
          <w:lang w:val="ca-ES"/>
        </w:rPr>
        <w:t xml:space="preserve"> Alta</w:t>
      </w:r>
      <w:r>
        <w:rPr>
          <w:sz w:val="22"/>
          <w:lang w:val="ca-ES"/>
        </w:rPr>
        <w:t>.</w:t>
      </w:r>
    </w:p>
    <w:p w14:paraId="06C31430" w14:textId="77777777" w:rsidR="008F6FFD" w:rsidRDefault="008F6FFD" w:rsidP="00D77CB8">
      <w:pPr>
        <w:spacing w:after="0"/>
        <w:rPr>
          <w:sz w:val="22"/>
          <w:lang w:val="ca-ES"/>
        </w:rPr>
      </w:pPr>
    </w:p>
    <w:p w14:paraId="141F8E48" w14:textId="5D12AB90" w:rsidR="00531152" w:rsidRDefault="008F6FFD" w:rsidP="00531152">
      <w:pPr>
        <w:rPr>
          <w:sz w:val="22"/>
          <w:lang w:val="ca-ES"/>
        </w:rPr>
      </w:pPr>
      <w:r>
        <w:rPr>
          <w:noProof/>
          <w:lang w:val="es-ES" w:eastAsia="es-ES"/>
        </w:rPr>
        <w:drawing>
          <wp:inline distT="0" distB="0" distL="0" distR="0" wp14:anchorId="304C982B" wp14:editId="05766FD5">
            <wp:extent cx="5657850" cy="2895600"/>
            <wp:effectExtent l="0" t="0" r="0" b="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7850" cy="2895600"/>
                    </a:xfrm>
                    <a:prstGeom prst="rect">
                      <a:avLst/>
                    </a:prstGeom>
                  </pic:spPr>
                </pic:pic>
              </a:graphicData>
            </a:graphic>
          </wp:inline>
        </w:drawing>
      </w:r>
    </w:p>
    <w:p w14:paraId="072EC3AD" w14:textId="03CE4FEA" w:rsidR="00EC3768" w:rsidRDefault="00EC3768" w:rsidP="00531152">
      <w:pPr>
        <w:rPr>
          <w:sz w:val="21"/>
          <w:lang w:val="ca-ES"/>
        </w:rPr>
      </w:pPr>
      <w:r>
        <w:rPr>
          <w:sz w:val="21"/>
          <w:lang w:val="ca-ES"/>
        </w:rPr>
        <w:t xml:space="preserve">Serà doncs amb aquesta nova Classe de data ‘90’ que podrem </w:t>
      </w:r>
      <w:r>
        <w:rPr>
          <w:sz w:val="22"/>
          <w:lang w:val="ca-ES"/>
        </w:rPr>
        <w:t>informar una data de referència respecte a la situació de Incapacitat Temporal que va tenir prèviament el empleat en un altre empresa.</w:t>
      </w:r>
    </w:p>
    <w:p w14:paraId="4535B283" w14:textId="1C57CA50" w:rsidR="00E06788" w:rsidRDefault="00B93302" w:rsidP="00D1745D">
      <w:pPr>
        <w:rPr>
          <w:sz w:val="21"/>
          <w:lang w:val="ca-ES"/>
        </w:rPr>
      </w:pPr>
      <w:r>
        <w:rPr>
          <w:sz w:val="21"/>
          <w:lang w:val="ca-ES"/>
        </w:rPr>
        <w:t>En el següent punt tractarem un e</w:t>
      </w:r>
      <w:r w:rsidR="00EC1849">
        <w:rPr>
          <w:sz w:val="21"/>
          <w:lang w:val="ca-ES"/>
        </w:rPr>
        <w:t>xemple amb del detall de la utilització de la nova Classe de data del IT0041 i de com mecanitzar aquesta situaci</w:t>
      </w:r>
      <w:r w:rsidR="00294ADB">
        <w:rPr>
          <w:sz w:val="21"/>
          <w:lang w:val="ca-ES"/>
        </w:rPr>
        <w:t>ó en el sistema per el tractament adequat d’aquesta situació específica de la Incapacitat Temporal, tenint en compte el requeriment realitzat al re</w:t>
      </w:r>
      <w:r w:rsidR="00C632FE">
        <w:rPr>
          <w:sz w:val="21"/>
          <w:lang w:val="ca-ES"/>
        </w:rPr>
        <w:t>specte per la Seguretat Social.</w:t>
      </w:r>
    </w:p>
    <w:p w14:paraId="6EF91888" w14:textId="0185FDCA" w:rsidR="00C632FE" w:rsidRPr="00C632FE" w:rsidRDefault="00C632FE" w:rsidP="00D1745D">
      <w:pPr>
        <w:rPr>
          <w:b/>
          <w:sz w:val="21"/>
          <w:lang w:val="ca-ES"/>
        </w:rPr>
      </w:pPr>
      <w:r w:rsidRPr="00C632FE">
        <w:rPr>
          <w:b/>
          <w:sz w:val="21"/>
          <w:lang w:val="ca-ES"/>
        </w:rPr>
        <w:t>Important de tenir en compte</w:t>
      </w:r>
      <w:r w:rsidR="00E747A3">
        <w:rPr>
          <w:b/>
          <w:sz w:val="21"/>
          <w:lang w:val="ca-ES"/>
        </w:rPr>
        <w:t xml:space="preserve"> al utilitzar la Classe de data 90 en el IT0041</w:t>
      </w:r>
      <w:r w:rsidRPr="00C632FE">
        <w:rPr>
          <w:b/>
          <w:sz w:val="21"/>
          <w:lang w:val="ca-ES"/>
        </w:rPr>
        <w:t>:</w:t>
      </w:r>
    </w:p>
    <w:p w14:paraId="6ABF1E68" w14:textId="705791D4" w:rsidR="00C632FE" w:rsidRDefault="00C632FE" w:rsidP="00C632FE">
      <w:pPr>
        <w:pStyle w:val="Pargrafdellista"/>
        <w:numPr>
          <w:ilvl w:val="0"/>
          <w:numId w:val="18"/>
        </w:numPr>
        <w:spacing w:after="0"/>
        <w:rPr>
          <w:sz w:val="21"/>
          <w:lang w:val="ca-ES"/>
        </w:rPr>
      </w:pPr>
      <w:r w:rsidRPr="00C632FE">
        <w:rPr>
          <w:b/>
          <w:sz w:val="21"/>
          <w:lang w:val="ca-ES"/>
        </w:rPr>
        <w:t>Els canvis en el IT0041 Classes de Data, no afecten en si a la retroactivitat del càlcul de nòmina</w:t>
      </w:r>
      <w:r w:rsidRPr="00C632FE">
        <w:rPr>
          <w:sz w:val="21"/>
          <w:lang w:val="ca-ES"/>
        </w:rPr>
        <w:t>. La modificació, creació, etc d’aquest infotipus, no actualitza automàticament el IT0003 - Estat liquidació a efectes de marcar-li una data en el passat de nòmina en aquest infotipus que li provoqui retroactivitat.</w:t>
      </w:r>
    </w:p>
    <w:p w14:paraId="6A826B2C" w14:textId="77777777" w:rsidR="00C632FE" w:rsidRPr="00C632FE" w:rsidRDefault="00C632FE" w:rsidP="00C632FE">
      <w:pPr>
        <w:pStyle w:val="Pargrafdellista"/>
        <w:spacing w:after="0"/>
        <w:rPr>
          <w:sz w:val="21"/>
          <w:lang w:val="ca-ES"/>
        </w:rPr>
      </w:pPr>
    </w:p>
    <w:p w14:paraId="3E734EEE" w14:textId="5A4D8400" w:rsidR="00E747A3" w:rsidRPr="00E747A3" w:rsidRDefault="00C632FE" w:rsidP="00E747A3">
      <w:pPr>
        <w:spacing w:after="0"/>
        <w:ind w:left="708"/>
        <w:rPr>
          <w:b/>
          <w:sz w:val="21"/>
          <w:lang w:val="ca-ES"/>
        </w:rPr>
      </w:pPr>
      <w:r>
        <w:rPr>
          <w:sz w:val="21"/>
          <w:lang w:val="ca-ES"/>
        </w:rPr>
        <w:lastRenderedPageBreak/>
        <w:t xml:space="preserve">Per tant </w:t>
      </w:r>
      <w:r w:rsidRPr="00E83716">
        <w:rPr>
          <w:b/>
          <w:sz w:val="21"/>
          <w:lang w:val="ca-ES"/>
        </w:rPr>
        <w:t>si li modifiquem la</w:t>
      </w:r>
      <w:r w:rsidR="00E747A3" w:rsidRPr="00E83716">
        <w:rPr>
          <w:b/>
          <w:sz w:val="21"/>
          <w:lang w:val="ca-ES"/>
        </w:rPr>
        <w:t xml:space="preserve"> seva</w:t>
      </w:r>
      <w:r w:rsidRPr="00E83716">
        <w:rPr>
          <w:b/>
          <w:sz w:val="21"/>
          <w:lang w:val="ca-ES"/>
        </w:rPr>
        <w:t xml:space="preserve"> informació per un càlcul a passat</w:t>
      </w:r>
      <w:r w:rsidRPr="00E83716">
        <w:rPr>
          <w:sz w:val="21"/>
          <w:lang w:val="ca-ES"/>
        </w:rPr>
        <w:t>, tal i com veurem tot seguit en el primer exemple,</w:t>
      </w:r>
      <w:r>
        <w:rPr>
          <w:sz w:val="21"/>
          <w:lang w:val="ca-ES"/>
        </w:rPr>
        <w:t xml:space="preserve">  </w:t>
      </w:r>
      <w:r w:rsidRPr="00E747A3">
        <w:rPr>
          <w:b/>
          <w:sz w:val="21"/>
          <w:lang w:val="ca-ES"/>
        </w:rPr>
        <w:t xml:space="preserve">es necessari marcar manualment aquesta informació en el IT0003 o forçar-li </w:t>
      </w:r>
      <w:r w:rsidR="00E747A3">
        <w:rPr>
          <w:b/>
          <w:sz w:val="21"/>
          <w:lang w:val="ca-ES"/>
        </w:rPr>
        <w:t xml:space="preserve">la retroactivitat </w:t>
      </w:r>
      <w:r w:rsidRPr="00E747A3">
        <w:rPr>
          <w:b/>
          <w:sz w:val="21"/>
          <w:lang w:val="ca-ES"/>
        </w:rPr>
        <w:t>al empleat al executar-li la  nòmina.</w:t>
      </w:r>
      <w:r w:rsidR="00E747A3">
        <w:rPr>
          <w:sz w:val="21"/>
          <w:lang w:val="ca-ES"/>
        </w:rPr>
        <w:t xml:space="preserve"> </w:t>
      </w:r>
    </w:p>
    <w:p w14:paraId="6A92646F" w14:textId="3A525AAC" w:rsidR="00E747A3" w:rsidRDefault="00E747A3" w:rsidP="00D1745D">
      <w:pPr>
        <w:rPr>
          <w:sz w:val="21"/>
          <w:lang w:val="ca-ES"/>
        </w:rPr>
      </w:pPr>
    </w:p>
    <w:p w14:paraId="046D4B36" w14:textId="7C5D572A" w:rsidR="00E747A3" w:rsidRPr="005A7C08" w:rsidRDefault="00E747A3" w:rsidP="00E747A3">
      <w:pPr>
        <w:pStyle w:val="Pargrafdellista"/>
        <w:numPr>
          <w:ilvl w:val="0"/>
          <w:numId w:val="18"/>
        </w:numPr>
        <w:rPr>
          <w:sz w:val="21"/>
          <w:u w:val="single"/>
          <w:lang w:val="ca-ES"/>
        </w:rPr>
      </w:pPr>
      <w:r w:rsidRPr="00E747A3">
        <w:rPr>
          <w:sz w:val="21"/>
          <w:lang w:val="ca-ES"/>
        </w:rPr>
        <w:t xml:space="preserve">Com veurem en el següents exemples, tot i que la modificació a nivell de les dades del empleat només s’ha de realitzar en el IT0041, la nova Classe de data 90, indirectament afecta al còmput dels dies/trams de la Prestació i per tant a com </w:t>
      </w:r>
      <w:r w:rsidR="005A7C08">
        <w:rPr>
          <w:sz w:val="21"/>
          <w:lang w:val="ca-ES"/>
        </w:rPr>
        <w:t xml:space="preserve">es desplega </w:t>
      </w:r>
      <w:r w:rsidRPr="00E747A3">
        <w:rPr>
          <w:sz w:val="21"/>
          <w:lang w:val="ca-ES"/>
        </w:rPr>
        <w:t>el Absentisme de Incapacitat temporal del empleat</w:t>
      </w:r>
      <w:r w:rsidR="005A7C08">
        <w:rPr>
          <w:sz w:val="21"/>
          <w:lang w:val="ca-ES"/>
        </w:rPr>
        <w:t xml:space="preserve"> en les dates </w:t>
      </w:r>
      <w:r w:rsidRPr="00E747A3">
        <w:rPr>
          <w:sz w:val="21"/>
          <w:lang w:val="ca-ES"/>
        </w:rPr>
        <w:t xml:space="preserve">. </w:t>
      </w:r>
      <w:r w:rsidRPr="00E747A3">
        <w:rPr>
          <w:b/>
          <w:sz w:val="21"/>
          <w:lang w:val="ca-ES"/>
        </w:rPr>
        <w:t xml:space="preserve">Per tan en necessari i </w:t>
      </w:r>
      <w:r w:rsidRPr="005A7C08">
        <w:rPr>
          <w:b/>
          <w:sz w:val="21"/>
          <w:u w:val="single"/>
          <w:lang w:val="ca-ES"/>
        </w:rPr>
        <w:t>es imprescindible tornar a Generar el Calendari de Personal del empleat</w:t>
      </w:r>
      <w:r w:rsidRPr="005A7C08">
        <w:rPr>
          <w:sz w:val="21"/>
          <w:u w:val="single"/>
          <w:lang w:val="ca-ES"/>
        </w:rPr>
        <w:t xml:space="preserve"> un cop li hem informat el IT0041 amb la Classe de data 90.</w:t>
      </w:r>
    </w:p>
    <w:p w14:paraId="380E2295" w14:textId="13193547" w:rsidR="00C71EFE" w:rsidRDefault="00220D22" w:rsidP="00755A6F">
      <w:pPr>
        <w:pStyle w:val="Ttol1"/>
        <w:rPr>
          <w:lang w:val="ca-ES"/>
        </w:rPr>
      </w:pPr>
      <w:bookmarkStart w:id="31" w:name="_Toc4681468"/>
      <w:r>
        <w:rPr>
          <w:lang w:val="ca-ES"/>
        </w:rPr>
        <w:lastRenderedPageBreak/>
        <w:t xml:space="preserve">Exemple </w:t>
      </w:r>
      <w:r w:rsidR="001177E9">
        <w:rPr>
          <w:lang w:val="ca-ES"/>
        </w:rPr>
        <w:t xml:space="preserve">1 </w:t>
      </w:r>
      <w:r w:rsidR="003E039D">
        <w:rPr>
          <w:lang w:val="ca-ES"/>
        </w:rPr>
        <w:t xml:space="preserve">de </w:t>
      </w:r>
      <w:r w:rsidR="00E215AD">
        <w:rPr>
          <w:lang w:val="ca-ES"/>
        </w:rPr>
        <w:t xml:space="preserve">IT vinculada a una IT prèvia </w:t>
      </w:r>
      <w:r w:rsidR="005F2342">
        <w:rPr>
          <w:lang w:val="ca-ES"/>
        </w:rPr>
        <w:t>al Alta inicial del empleat</w:t>
      </w:r>
      <w:r w:rsidR="00E215AD">
        <w:rPr>
          <w:lang w:val="ca-ES"/>
        </w:rPr>
        <w:t>:</w:t>
      </w:r>
      <w:bookmarkEnd w:id="31"/>
      <w:r w:rsidR="00A41CC7">
        <w:rPr>
          <w:lang w:val="ca-ES"/>
        </w:rPr>
        <w:t xml:space="preserve"> </w:t>
      </w:r>
    </w:p>
    <w:p w14:paraId="4457DBF3" w14:textId="77777777" w:rsidR="00243CCE" w:rsidRDefault="00243CCE" w:rsidP="006351A9">
      <w:pPr>
        <w:spacing w:after="0"/>
        <w:rPr>
          <w:sz w:val="22"/>
          <w:lang w:val="ca-ES"/>
        </w:rPr>
      </w:pPr>
    </w:p>
    <w:p w14:paraId="148EB01A" w14:textId="13C50C38" w:rsidR="002C1BD7" w:rsidRDefault="0071112D" w:rsidP="006351A9">
      <w:pPr>
        <w:spacing w:after="0"/>
        <w:rPr>
          <w:sz w:val="22"/>
          <w:lang w:val="ca-ES"/>
        </w:rPr>
      </w:pPr>
      <w:r>
        <w:rPr>
          <w:sz w:val="22"/>
          <w:lang w:val="ca-ES"/>
        </w:rPr>
        <w:t xml:space="preserve">Basant-nos amb la situació </w:t>
      </w:r>
      <w:r w:rsidR="002C1BD7">
        <w:rPr>
          <w:sz w:val="22"/>
          <w:lang w:val="ca-ES"/>
        </w:rPr>
        <w:t xml:space="preserve">que hem </w:t>
      </w:r>
      <w:r>
        <w:rPr>
          <w:sz w:val="22"/>
          <w:lang w:val="ca-ES"/>
        </w:rPr>
        <w:t>planteja</w:t>
      </w:r>
      <w:r w:rsidR="002C1BD7">
        <w:rPr>
          <w:sz w:val="22"/>
          <w:lang w:val="ca-ES"/>
        </w:rPr>
        <w:t>t</w:t>
      </w:r>
      <w:r>
        <w:rPr>
          <w:sz w:val="22"/>
          <w:lang w:val="ca-ES"/>
        </w:rPr>
        <w:t xml:space="preserve"> en el primet punt </w:t>
      </w:r>
      <w:r w:rsidR="00036F4B">
        <w:rPr>
          <w:sz w:val="22"/>
          <w:lang w:val="ca-ES"/>
        </w:rPr>
        <w:t xml:space="preserve">del document o aparat </w:t>
      </w:r>
      <w:r>
        <w:rPr>
          <w:sz w:val="22"/>
          <w:lang w:val="ca-ES"/>
        </w:rPr>
        <w:t>de Descripció general del cas.</w:t>
      </w:r>
      <w:r w:rsidR="002B6DDD">
        <w:rPr>
          <w:sz w:val="22"/>
          <w:lang w:val="ca-ES"/>
        </w:rPr>
        <w:t xml:space="preserve"> </w:t>
      </w:r>
      <w:r w:rsidR="002C1BD7">
        <w:rPr>
          <w:sz w:val="22"/>
          <w:lang w:val="ca-ES"/>
        </w:rPr>
        <w:t>Tenim doncs un empleat que presenta</w:t>
      </w:r>
      <w:r w:rsidR="004500EF">
        <w:rPr>
          <w:sz w:val="22"/>
          <w:lang w:val="ca-ES"/>
        </w:rPr>
        <w:t xml:space="preserve"> la següent situació </w:t>
      </w:r>
      <w:r w:rsidR="002C1BD7">
        <w:rPr>
          <w:sz w:val="22"/>
          <w:lang w:val="ca-ES"/>
        </w:rPr>
        <w:t>:</w:t>
      </w:r>
    </w:p>
    <w:p w14:paraId="605906CE" w14:textId="77777777" w:rsidR="002C1BD7" w:rsidRDefault="002C1BD7" w:rsidP="006351A9">
      <w:pPr>
        <w:spacing w:after="0"/>
        <w:rPr>
          <w:sz w:val="22"/>
          <w:lang w:val="ca-ES"/>
        </w:rPr>
      </w:pPr>
    </w:p>
    <w:p w14:paraId="16ED9254" w14:textId="709062A8" w:rsidR="002C1BD7" w:rsidRDefault="002C1BD7" w:rsidP="006351A9">
      <w:pPr>
        <w:spacing w:after="0"/>
        <w:rPr>
          <w:sz w:val="22"/>
          <w:lang w:val="ca-ES"/>
        </w:rPr>
      </w:pPr>
      <w:r>
        <w:rPr>
          <w:sz w:val="22"/>
          <w:lang w:val="ca-ES"/>
        </w:rPr>
        <w:tab/>
      </w:r>
      <w:r w:rsidR="00F70C0F">
        <w:rPr>
          <w:sz w:val="22"/>
          <w:lang w:val="ca-ES"/>
        </w:rPr>
        <w:t>El empleat e</w:t>
      </w:r>
      <w:r w:rsidR="004500EF">
        <w:rPr>
          <w:sz w:val="22"/>
          <w:lang w:val="ca-ES"/>
        </w:rPr>
        <w:t>s a</w:t>
      </w:r>
      <w:r>
        <w:rPr>
          <w:sz w:val="22"/>
          <w:lang w:val="ca-ES"/>
        </w:rPr>
        <w:t>lta o contractació inicial a UPC el dia 10.12.2018.</w:t>
      </w:r>
    </w:p>
    <w:p w14:paraId="384E004D" w14:textId="6BEB729A" w:rsidR="002C1BD7" w:rsidRDefault="002C1BD7" w:rsidP="002C1BD7">
      <w:pPr>
        <w:spacing w:after="0"/>
        <w:ind w:left="708"/>
        <w:rPr>
          <w:sz w:val="22"/>
          <w:lang w:val="ca-ES"/>
        </w:rPr>
      </w:pPr>
      <w:r>
        <w:rPr>
          <w:sz w:val="22"/>
          <w:lang w:val="ca-ES"/>
        </w:rPr>
        <w:t xml:space="preserve">Presenta una situació de  Incapacitat temporal en </w:t>
      </w:r>
      <w:r w:rsidR="002B6DDD">
        <w:rPr>
          <w:sz w:val="22"/>
          <w:lang w:val="ca-ES"/>
        </w:rPr>
        <w:t xml:space="preserve">el </w:t>
      </w:r>
      <w:r w:rsidR="00936F39">
        <w:rPr>
          <w:sz w:val="22"/>
          <w:lang w:val="ca-ES"/>
        </w:rPr>
        <w:t>mateix mes</w:t>
      </w:r>
      <w:r>
        <w:rPr>
          <w:sz w:val="22"/>
          <w:lang w:val="ca-ES"/>
        </w:rPr>
        <w:t xml:space="preserve"> de</w:t>
      </w:r>
      <w:r w:rsidR="00936F39">
        <w:rPr>
          <w:sz w:val="22"/>
          <w:lang w:val="ca-ES"/>
        </w:rPr>
        <w:t>l</w:t>
      </w:r>
      <w:r>
        <w:rPr>
          <w:sz w:val="22"/>
          <w:lang w:val="ca-ES"/>
        </w:rPr>
        <w:t xml:space="preserve"> alta inicial, </w:t>
      </w:r>
      <w:r w:rsidR="003F6131">
        <w:rPr>
          <w:sz w:val="22"/>
          <w:lang w:val="ca-ES"/>
        </w:rPr>
        <w:t xml:space="preserve">concretament </w:t>
      </w:r>
      <w:r w:rsidR="005C156F">
        <w:rPr>
          <w:sz w:val="22"/>
          <w:lang w:val="ca-ES"/>
        </w:rPr>
        <w:t>del 13.12.2018 al 21.12.2018:</w:t>
      </w:r>
    </w:p>
    <w:p w14:paraId="6D11C197" w14:textId="10FBD1C1" w:rsidR="005C156F" w:rsidRDefault="00F70C0F" w:rsidP="002C1BD7">
      <w:pPr>
        <w:spacing w:after="0"/>
        <w:ind w:left="708"/>
        <w:rPr>
          <w:sz w:val="22"/>
          <w:lang w:val="ca-ES"/>
        </w:rPr>
      </w:pPr>
      <w:r>
        <w:rPr>
          <w:noProof/>
          <w:lang w:val="es-ES" w:eastAsia="es-ES"/>
        </w:rPr>
        <w:drawing>
          <wp:inline distT="0" distB="0" distL="0" distR="0" wp14:anchorId="27AA99C7" wp14:editId="3615E7EB">
            <wp:extent cx="5731510" cy="3735070"/>
            <wp:effectExtent l="0" t="0" r="2540" b="0"/>
            <wp:docPr id="21" name="Imat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735070"/>
                    </a:xfrm>
                    <a:prstGeom prst="rect">
                      <a:avLst/>
                    </a:prstGeom>
                  </pic:spPr>
                </pic:pic>
              </a:graphicData>
            </a:graphic>
          </wp:inline>
        </w:drawing>
      </w:r>
    </w:p>
    <w:p w14:paraId="6D0A6D7F" w14:textId="45A84E29" w:rsidR="002C1BD7" w:rsidRDefault="002C1BD7" w:rsidP="002C1BD7">
      <w:pPr>
        <w:spacing w:after="0"/>
        <w:ind w:left="705"/>
        <w:rPr>
          <w:sz w:val="22"/>
          <w:lang w:val="ca-ES"/>
        </w:rPr>
      </w:pPr>
      <w:r>
        <w:rPr>
          <w:sz w:val="22"/>
          <w:lang w:val="ca-ES"/>
        </w:rPr>
        <w:t>Des de la Seguretat Social ens comuniquen que aquesta IT iniciada el 13.12.2018 es realment una Recaiguda de una situació de IT anterior que va presentar el empleat e</w:t>
      </w:r>
      <w:r w:rsidR="004500EF">
        <w:rPr>
          <w:sz w:val="22"/>
          <w:lang w:val="ca-ES"/>
        </w:rPr>
        <w:t>n un altre empresa diferent abans de que el contractéssim. En aquest</w:t>
      </w:r>
      <w:r w:rsidR="00936F39">
        <w:rPr>
          <w:sz w:val="22"/>
          <w:lang w:val="ca-ES"/>
        </w:rPr>
        <w:t>a</w:t>
      </w:r>
      <w:r w:rsidR="004500EF">
        <w:rPr>
          <w:sz w:val="22"/>
          <w:lang w:val="ca-ES"/>
        </w:rPr>
        <w:t xml:space="preserve"> IT anterior a l’altre empresa aquesta persona va acumular un total de 13 dies en situació de IT. </w:t>
      </w:r>
    </w:p>
    <w:p w14:paraId="3646843A" w14:textId="1352DD8F" w:rsidR="002C1BD7" w:rsidRDefault="002C1BD7" w:rsidP="006351A9">
      <w:pPr>
        <w:spacing w:after="0"/>
        <w:rPr>
          <w:sz w:val="22"/>
          <w:lang w:val="ca-ES"/>
        </w:rPr>
      </w:pPr>
      <w:r>
        <w:rPr>
          <w:sz w:val="22"/>
          <w:lang w:val="ca-ES"/>
        </w:rPr>
        <w:t xml:space="preserve"> </w:t>
      </w:r>
    </w:p>
    <w:p w14:paraId="7EA21484" w14:textId="2F914566" w:rsidR="0071112D" w:rsidRDefault="00E8379F" w:rsidP="006351A9">
      <w:pPr>
        <w:spacing w:after="0"/>
        <w:rPr>
          <w:sz w:val="22"/>
          <w:lang w:val="ca-ES"/>
        </w:rPr>
      </w:pPr>
      <w:r>
        <w:rPr>
          <w:sz w:val="22"/>
          <w:lang w:val="ca-ES"/>
        </w:rPr>
        <w:t>Segons es comunica la Seguretat Social, com la IT de inici el 13.12.2018 es realment una Recaiguda de una situació de IT anterior (abans de la seva contractació a UPC, acreditada en una altre empresa), a efectes del còmput de dies de la IT, s’han de tenir en compte els dies previs de la situació de IT anterior del que es Recaiguda.</w:t>
      </w:r>
    </w:p>
    <w:p w14:paraId="73203730" w14:textId="7A6F76CF" w:rsidR="00E8379F" w:rsidRDefault="00E8379F" w:rsidP="006351A9">
      <w:pPr>
        <w:spacing w:after="0"/>
        <w:rPr>
          <w:sz w:val="22"/>
          <w:lang w:val="ca-ES"/>
        </w:rPr>
      </w:pPr>
      <w:r w:rsidRPr="00B402FD">
        <w:rPr>
          <w:b/>
          <w:sz w:val="22"/>
          <w:lang w:val="ca-ES"/>
        </w:rPr>
        <w:t>La situació de IT ‘original’</w:t>
      </w:r>
      <w:r w:rsidR="00B402FD">
        <w:rPr>
          <w:b/>
          <w:sz w:val="22"/>
          <w:lang w:val="ca-ES"/>
        </w:rPr>
        <w:t>,</w:t>
      </w:r>
      <w:r w:rsidRPr="00B402FD">
        <w:rPr>
          <w:b/>
          <w:sz w:val="22"/>
          <w:lang w:val="ca-ES"/>
        </w:rPr>
        <w:t xml:space="preserve"> la que va tenir el empleat en l’altre empresa abans de la contractació per la UPC, va ser per un total de</w:t>
      </w:r>
      <w:r>
        <w:rPr>
          <w:sz w:val="22"/>
          <w:lang w:val="ca-ES"/>
        </w:rPr>
        <w:t xml:space="preserve"> </w:t>
      </w:r>
      <w:r w:rsidRPr="00B402FD">
        <w:rPr>
          <w:b/>
          <w:color w:val="FF0000"/>
          <w:sz w:val="22"/>
          <w:lang w:val="ca-ES"/>
        </w:rPr>
        <w:t>13 dies</w:t>
      </w:r>
      <w:r>
        <w:rPr>
          <w:sz w:val="22"/>
          <w:lang w:val="ca-ES"/>
        </w:rPr>
        <w:t>.</w:t>
      </w:r>
    </w:p>
    <w:p w14:paraId="6D4C433D" w14:textId="51A76C53" w:rsidR="00863C46" w:rsidRDefault="00E8379F" w:rsidP="006351A9">
      <w:pPr>
        <w:spacing w:after="0"/>
        <w:rPr>
          <w:sz w:val="22"/>
          <w:lang w:val="ca-ES"/>
        </w:rPr>
      </w:pPr>
      <w:r>
        <w:rPr>
          <w:sz w:val="22"/>
          <w:lang w:val="ca-ES"/>
        </w:rPr>
        <w:t xml:space="preserve">Per tant a l’hora de reconèixer els trams de Prestació de la IT que te el empleat en el mes </w:t>
      </w:r>
      <w:r w:rsidR="00863C46">
        <w:rPr>
          <w:sz w:val="22"/>
          <w:lang w:val="ca-ES"/>
        </w:rPr>
        <w:t>en q</w:t>
      </w:r>
      <w:r>
        <w:rPr>
          <w:sz w:val="22"/>
          <w:lang w:val="ca-ES"/>
        </w:rPr>
        <w:t>ue es alta inicial en el sistema</w:t>
      </w:r>
      <w:r w:rsidR="00B402FD">
        <w:rPr>
          <w:sz w:val="22"/>
          <w:lang w:val="ca-ES"/>
        </w:rPr>
        <w:t xml:space="preserve"> amb al durada </w:t>
      </w:r>
      <w:r w:rsidR="00863C46">
        <w:rPr>
          <w:sz w:val="22"/>
          <w:lang w:val="ca-ES"/>
        </w:rPr>
        <w:t>del 13.12.201</w:t>
      </w:r>
      <w:r w:rsidR="006200E5">
        <w:rPr>
          <w:sz w:val="22"/>
          <w:lang w:val="ca-ES"/>
        </w:rPr>
        <w:t>8</w:t>
      </w:r>
      <w:r w:rsidR="00863C46">
        <w:rPr>
          <w:sz w:val="22"/>
          <w:lang w:val="ca-ES"/>
        </w:rPr>
        <w:t xml:space="preserve"> al 2</w:t>
      </w:r>
      <w:r>
        <w:rPr>
          <w:sz w:val="22"/>
          <w:lang w:val="ca-ES"/>
        </w:rPr>
        <w:t>1.12.201</w:t>
      </w:r>
      <w:r w:rsidR="006200E5">
        <w:rPr>
          <w:sz w:val="22"/>
          <w:lang w:val="ca-ES"/>
        </w:rPr>
        <w:t>8</w:t>
      </w:r>
      <w:r w:rsidR="00863C46">
        <w:rPr>
          <w:sz w:val="22"/>
          <w:lang w:val="ca-ES"/>
        </w:rPr>
        <w:t xml:space="preserve">, </w:t>
      </w:r>
      <w:r w:rsidR="001C6E3F">
        <w:rPr>
          <w:sz w:val="22"/>
          <w:lang w:val="ca-ES"/>
        </w:rPr>
        <w:t xml:space="preserve">i </w:t>
      </w:r>
      <w:r w:rsidR="00863C46">
        <w:rPr>
          <w:sz w:val="22"/>
          <w:lang w:val="ca-ES"/>
        </w:rPr>
        <w:t xml:space="preserve">tenint en compte els 13 dies de la IT vinculada anterior que </w:t>
      </w:r>
      <w:r w:rsidR="001C6E3F">
        <w:rPr>
          <w:sz w:val="22"/>
          <w:lang w:val="ca-ES"/>
        </w:rPr>
        <w:t xml:space="preserve">ja </w:t>
      </w:r>
      <w:r w:rsidR="00863C46">
        <w:rPr>
          <w:sz w:val="22"/>
          <w:lang w:val="ca-ES"/>
        </w:rPr>
        <w:t>va tenir a un altre empresa, resulta que:</w:t>
      </w:r>
    </w:p>
    <w:p w14:paraId="1E4F4D9B" w14:textId="009EEA54" w:rsidR="00863C46" w:rsidRDefault="00863C46" w:rsidP="006351A9">
      <w:pPr>
        <w:spacing w:after="0"/>
        <w:rPr>
          <w:sz w:val="22"/>
          <w:lang w:val="ca-ES"/>
        </w:rPr>
      </w:pPr>
    </w:p>
    <w:p w14:paraId="6B90561B" w14:textId="78C01851" w:rsidR="00863C46" w:rsidRPr="00B402FD" w:rsidRDefault="001C6E3F" w:rsidP="006351A9">
      <w:pPr>
        <w:spacing w:after="0"/>
        <w:rPr>
          <w:i/>
          <w:sz w:val="22"/>
          <w:lang w:val="ca-ES"/>
        </w:rPr>
      </w:pPr>
      <w:r w:rsidRPr="00B402FD">
        <w:rPr>
          <w:i/>
          <w:sz w:val="22"/>
          <w:lang w:val="ca-ES"/>
        </w:rPr>
        <w:lastRenderedPageBreak/>
        <w:tab/>
      </w:r>
      <w:r w:rsidRPr="00B402FD">
        <w:rPr>
          <w:i/>
          <w:sz w:val="22"/>
          <w:u w:val="single"/>
          <w:lang w:val="ca-ES"/>
        </w:rPr>
        <w:t>Dates</w:t>
      </w:r>
      <w:r w:rsidRPr="00B402FD">
        <w:rPr>
          <w:i/>
          <w:sz w:val="22"/>
          <w:lang w:val="ca-ES"/>
        </w:rPr>
        <w:tab/>
      </w:r>
      <w:r w:rsidRPr="00B402FD">
        <w:rPr>
          <w:i/>
          <w:sz w:val="22"/>
          <w:lang w:val="ca-ES"/>
        </w:rPr>
        <w:tab/>
      </w:r>
      <w:r w:rsidRPr="00B402FD">
        <w:rPr>
          <w:i/>
          <w:sz w:val="22"/>
          <w:lang w:val="ca-ES"/>
        </w:rPr>
        <w:tab/>
      </w:r>
      <w:r w:rsidR="00B402FD">
        <w:rPr>
          <w:i/>
          <w:sz w:val="22"/>
          <w:lang w:val="ca-ES"/>
        </w:rPr>
        <w:tab/>
      </w:r>
      <w:r w:rsidRPr="00B402FD">
        <w:rPr>
          <w:i/>
          <w:sz w:val="22"/>
          <w:u w:val="single"/>
          <w:lang w:val="ca-ES"/>
        </w:rPr>
        <w:t>Dies</w:t>
      </w:r>
      <w:r w:rsidRPr="00B402FD">
        <w:rPr>
          <w:i/>
          <w:sz w:val="22"/>
          <w:lang w:val="ca-ES"/>
        </w:rPr>
        <w:t xml:space="preserve"> </w:t>
      </w:r>
      <w:r w:rsidRPr="00B402FD">
        <w:rPr>
          <w:i/>
          <w:sz w:val="22"/>
          <w:lang w:val="ca-ES"/>
        </w:rPr>
        <w:tab/>
      </w:r>
      <w:r w:rsidRPr="00B402FD">
        <w:rPr>
          <w:i/>
          <w:sz w:val="22"/>
          <w:u w:val="single"/>
          <w:lang w:val="ca-ES"/>
        </w:rPr>
        <w:t>Dies</w:t>
      </w:r>
      <w:r w:rsidR="001F550A">
        <w:rPr>
          <w:i/>
          <w:sz w:val="22"/>
          <w:u w:val="single"/>
          <w:lang w:val="ca-ES"/>
        </w:rPr>
        <w:t xml:space="preserve"> de IT</w:t>
      </w:r>
      <w:r w:rsidRPr="00B402FD">
        <w:rPr>
          <w:i/>
          <w:sz w:val="22"/>
          <w:u w:val="single"/>
          <w:lang w:val="ca-ES"/>
        </w:rPr>
        <w:t xml:space="preserve"> acumulats</w:t>
      </w:r>
      <w:r w:rsidRPr="00B402FD">
        <w:rPr>
          <w:i/>
          <w:sz w:val="22"/>
          <w:lang w:val="ca-ES"/>
        </w:rPr>
        <w:tab/>
      </w:r>
      <w:r w:rsidRPr="00B402FD">
        <w:rPr>
          <w:i/>
          <w:sz w:val="22"/>
          <w:u w:val="single"/>
          <w:lang w:val="ca-ES"/>
        </w:rPr>
        <w:t>Tram</w:t>
      </w:r>
      <w:r w:rsidR="001F550A">
        <w:rPr>
          <w:i/>
          <w:sz w:val="22"/>
          <w:u w:val="single"/>
          <w:lang w:val="ca-ES"/>
        </w:rPr>
        <w:t xml:space="preserve"> de</w:t>
      </w:r>
      <w:r w:rsidRPr="00B402FD">
        <w:rPr>
          <w:i/>
          <w:sz w:val="22"/>
          <w:u w:val="single"/>
          <w:lang w:val="ca-ES"/>
        </w:rPr>
        <w:t xml:space="preserve"> Prestació</w:t>
      </w:r>
    </w:p>
    <w:p w14:paraId="11FF71B0" w14:textId="653D08DF" w:rsidR="00863C46" w:rsidRDefault="001C6E3F" w:rsidP="006351A9">
      <w:pPr>
        <w:spacing w:after="0"/>
        <w:rPr>
          <w:sz w:val="22"/>
          <w:lang w:val="ca-ES"/>
        </w:rPr>
      </w:pPr>
      <w:r>
        <w:rPr>
          <w:sz w:val="22"/>
          <w:lang w:val="ca-ES"/>
        </w:rPr>
        <w:tab/>
        <w:t xml:space="preserve">13 al 14 </w:t>
      </w:r>
      <w:r w:rsidR="00B402FD">
        <w:rPr>
          <w:sz w:val="22"/>
          <w:lang w:val="ca-ES"/>
        </w:rPr>
        <w:t xml:space="preserve">de </w:t>
      </w:r>
      <w:r>
        <w:rPr>
          <w:sz w:val="22"/>
          <w:lang w:val="ca-ES"/>
        </w:rPr>
        <w:t>desembre</w:t>
      </w:r>
      <w:r>
        <w:rPr>
          <w:sz w:val="22"/>
          <w:lang w:val="ca-ES"/>
        </w:rPr>
        <w:tab/>
      </w:r>
      <w:r w:rsidR="00B402FD">
        <w:rPr>
          <w:sz w:val="22"/>
          <w:lang w:val="ca-ES"/>
        </w:rPr>
        <w:tab/>
      </w:r>
      <w:r>
        <w:rPr>
          <w:sz w:val="22"/>
          <w:lang w:val="ca-ES"/>
        </w:rPr>
        <w:t>2</w:t>
      </w:r>
      <w:r>
        <w:rPr>
          <w:sz w:val="22"/>
          <w:lang w:val="ca-ES"/>
        </w:rPr>
        <w:tab/>
      </w:r>
      <w:r w:rsidRPr="001F550A">
        <w:rPr>
          <w:b/>
          <w:color w:val="FF0000"/>
          <w:sz w:val="22"/>
          <w:lang w:val="ca-ES"/>
        </w:rPr>
        <w:t>13</w:t>
      </w:r>
      <w:r w:rsidRPr="001F550A">
        <w:rPr>
          <w:b/>
          <w:sz w:val="22"/>
          <w:lang w:val="ca-ES"/>
        </w:rPr>
        <w:t xml:space="preserve"> </w:t>
      </w:r>
      <w:r>
        <w:rPr>
          <w:sz w:val="22"/>
          <w:lang w:val="ca-ES"/>
        </w:rPr>
        <w:t xml:space="preserve">+ 2 = 15 </w:t>
      </w:r>
      <w:r>
        <w:rPr>
          <w:sz w:val="22"/>
          <w:lang w:val="ca-ES"/>
        </w:rPr>
        <w:tab/>
      </w:r>
      <w:r>
        <w:rPr>
          <w:sz w:val="22"/>
          <w:lang w:val="ca-ES"/>
        </w:rPr>
        <w:tab/>
        <w:t>60 % BR a càrrec Empresa</w:t>
      </w:r>
    </w:p>
    <w:p w14:paraId="54DA5EE9" w14:textId="4787B8A0" w:rsidR="00B402FD" w:rsidRDefault="001C6E3F" w:rsidP="006351A9">
      <w:pPr>
        <w:spacing w:after="0"/>
        <w:rPr>
          <w:sz w:val="22"/>
          <w:lang w:val="ca-ES"/>
        </w:rPr>
      </w:pPr>
      <w:r>
        <w:rPr>
          <w:sz w:val="22"/>
          <w:lang w:val="ca-ES"/>
        </w:rPr>
        <w:tab/>
        <w:t>15 al 1</w:t>
      </w:r>
      <w:r w:rsidR="00B402FD">
        <w:rPr>
          <w:sz w:val="22"/>
          <w:lang w:val="ca-ES"/>
        </w:rPr>
        <w:t>9</w:t>
      </w:r>
      <w:r>
        <w:rPr>
          <w:sz w:val="22"/>
          <w:lang w:val="ca-ES"/>
        </w:rPr>
        <w:t xml:space="preserve"> </w:t>
      </w:r>
      <w:r w:rsidR="00B402FD">
        <w:rPr>
          <w:sz w:val="22"/>
          <w:lang w:val="ca-ES"/>
        </w:rPr>
        <w:t xml:space="preserve">de </w:t>
      </w:r>
      <w:r>
        <w:rPr>
          <w:sz w:val="22"/>
          <w:lang w:val="ca-ES"/>
        </w:rPr>
        <w:t>desembre</w:t>
      </w:r>
      <w:r w:rsidR="00B402FD">
        <w:rPr>
          <w:sz w:val="22"/>
          <w:lang w:val="ca-ES"/>
        </w:rPr>
        <w:tab/>
      </w:r>
      <w:r w:rsidR="00B402FD">
        <w:rPr>
          <w:sz w:val="22"/>
          <w:lang w:val="ca-ES"/>
        </w:rPr>
        <w:tab/>
        <w:t>5</w:t>
      </w:r>
      <w:r w:rsidR="00B402FD">
        <w:rPr>
          <w:sz w:val="22"/>
          <w:lang w:val="ca-ES"/>
        </w:rPr>
        <w:tab/>
        <w:t>15 + 5 = 20</w:t>
      </w:r>
      <w:r w:rsidR="00B402FD">
        <w:rPr>
          <w:sz w:val="22"/>
          <w:lang w:val="ca-ES"/>
        </w:rPr>
        <w:tab/>
      </w:r>
      <w:r w:rsidR="00B402FD">
        <w:rPr>
          <w:sz w:val="22"/>
          <w:lang w:val="ca-ES"/>
        </w:rPr>
        <w:tab/>
        <w:t>60 % BR Pagament Delegat</w:t>
      </w:r>
    </w:p>
    <w:p w14:paraId="658BF954" w14:textId="2A6F06FA" w:rsidR="001C6E3F" w:rsidRDefault="00B402FD" w:rsidP="006351A9">
      <w:pPr>
        <w:spacing w:after="0"/>
        <w:rPr>
          <w:sz w:val="22"/>
          <w:lang w:val="ca-ES"/>
        </w:rPr>
      </w:pPr>
      <w:r>
        <w:rPr>
          <w:sz w:val="22"/>
          <w:lang w:val="ca-ES"/>
        </w:rPr>
        <w:tab/>
        <w:t>20 al 21 de desembre</w:t>
      </w:r>
      <w:r>
        <w:rPr>
          <w:sz w:val="22"/>
          <w:lang w:val="ca-ES"/>
        </w:rPr>
        <w:tab/>
      </w:r>
      <w:r>
        <w:rPr>
          <w:sz w:val="22"/>
          <w:lang w:val="ca-ES"/>
        </w:rPr>
        <w:tab/>
        <w:t>2</w:t>
      </w:r>
      <w:r>
        <w:rPr>
          <w:sz w:val="22"/>
          <w:lang w:val="ca-ES"/>
        </w:rPr>
        <w:tab/>
        <w:t xml:space="preserve">20 + 2 = 22 </w:t>
      </w:r>
      <w:r w:rsidR="001C6E3F">
        <w:rPr>
          <w:sz w:val="22"/>
          <w:lang w:val="ca-ES"/>
        </w:rPr>
        <w:tab/>
      </w:r>
      <w:r>
        <w:rPr>
          <w:sz w:val="22"/>
          <w:lang w:val="ca-ES"/>
        </w:rPr>
        <w:tab/>
        <w:t>75 % BR Pagament Delegat</w:t>
      </w:r>
    </w:p>
    <w:p w14:paraId="60FEB05A" w14:textId="77777777" w:rsidR="00E8379F" w:rsidRDefault="00E8379F" w:rsidP="006351A9">
      <w:pPr>
        <w:spacing w:after="0"/>
        <w:rPr>
          <w:sz w:val="22"/>
          <w:lang w:val="ca-ES"/>
        </w:rPr>
      </w:pPr>
    </w:p>
    <w:p w14:paraId="390B2BE9" w14:textId="1BFBB1B2" w:rsidR="003A4498" w:rsidRDefault="00B402FD" w:rsidP="006351A9">
      <w:pPr>
        <w:spacing w:after="0"/>
        <w:rPr>
          <w:sz w:val="22"/>
          <w:lang w:val="ca-ES"/>
        </w:rPr>
      </w:pPr>
      <w:r>
        <w:rPr>
          <w:sz w:val="22"/>
          <w:lang w:val="ca-ES"/>
        </w:rPr>
        <w:t xml:space="preserve">Així doncs un cop degudament registrada aquesta situació ‘especial’ de IT en el sistema, el càlcul de la nòmina del empleat tindrà en compte </w:t>
      </w:r>
      <w:r w:rsidR="00D852C9">
        <w:rPr>
          <w:sz w:val="22"/>
          <w:lang w:val="ca-ES"/>
        </w:rPr>
        <w:t>els dies en situació de IT que ja va tenir el empleat en un altre empresa</w:t>
      </w:r>
      <w:r w:rsidR="00F60576">
        <w:rPr>
          <w:sz w:val="22"/>
          <w:lang w:val="ca-ES"/>
        </w:rPr>
        <w:t>, como si fos una IT prèvia de la qual es Recaiguda la IT que presenta en el mes de la contractació inicial. Per tant li calcularà els trams de Prestació adients segons el detall que acabem de indicar i així es reflectirà també en el Fitxer de Bases del SLD que se li generi al empleat.</w:t>
      </w:r>
    </w:p>
    <w:p w14:paraId="21DCCD36" w14:textId="7D578427" w:rsidR="001F550A" w:rsidRDefault="001F550A" w:rsidP="006351A9">
      <w:pPr>
        <w:spacing w:after="0"/>
        <w:rPr>
          <w:sz w:val="22"/>
          <w:lang w:val="ca-ES"/>
        </w:rPr>
      </w:pPr>
      <w:r>
        <w:rPr>
          <w:sz w:val="22"/>
          <w:lang w:val="ca-ES"/>
        </w:rPr>
        <w:t>A tal efecte, utilitzarem el infotipus 0041 i la nova Classe de data que s’ha definit.</w:t>
      </w:r>
    </w:p>
    <w:p w14:paraId="2C952991" w14:textId="69FF9FDD" w:rsidR="00F60576" w:rsidRDefault="00F60576" w:rsidP="006351A9">
      <w:pPr>
        <w:spacing w:after="0"/>
        <w:rPr>
          <w:sz w:val="22"/>
          <w:lang w:val="ca-ES"/>
        </w:rPr>
      </w:pPr>
    </w:p>
    <w:p w14:paraId="0EA4CA7D" w14:textId="27D44531" w:rsidR="00F60576" w:rsidRPr="003066CB" w:rsidRDefault="001F550A" w:rsidP="006351A9">
      <w:pPr>
        <w:spacing w:after="0"/>
        <w:rPr>
          <w:b/>
          <w:sz w:val="22"/>
          <w:u w:val="single"/>
          <w:lang w:val="ca-ES"/>
        </w:rPr>
      </w:pPr>
      <w:r w:rsidRPr="003066CB">
        <w:rPr>
          <w:b/>
          <w:sz w:val="22"/>
          <w:u w:val="single"/>
          <w:lang w:val="ca-ES"/>
        </w:rPr>
        <w:t>Mecanització del IT0041 – Dades de data</w:t>
      </w:r>
      <w:r w:rsidR="006200E5" w:rsidRPr="003066CB">
        <w:rPr>
          <w:b/>
          <w:sz w:val="22"/>
          <w:u w:val="single"/>
          <w:lang w:val="ca-ES"/>
        </w:rPr>
        <w:t>,</w:t>
      </w:r>
      <w:r w:rsidRPr="003066CB">
        <w:rPr>
          <w:b/>
          <w:sz w:val="22"/>
          <w:u w:val="single"/>
          <w:lang w:val="ca-ES"/>
        </w:rPr>
        <w:t xml:space="preserve"> per considerar una IT prèvia al Alta inicial del empleat:</w:t>
      </w:r>
    </w:p>
    <w:p w14:paraId="6709AC7F" w14:textId="77777777" w:rsidR="001F550A" w:rsidRDefault="001F550A" w:rsidP="006351A9">
      <w:pPr>
        <w:spacing w:after="0"/>
        <w:rPr>
          <w:sz w:val="22"/>
          <w:lang w:val="ca-ES"/>
        </w:rPr>
      </w:pPr>
    </w:p>
    <w:p w14:paraId="769AD5A0" w14:textId="43E4997F" w:rsidR="00B7329E" w:rsidRDefault="00F8174D" w:rsidP="006351A9">
      <w:pPr>
        <w:spacing w:after="0"/>
        <w:rPr>
          <w:sz w:val="22"/>
          <w:lang w:val="ca-ES"/>
        </w:rPr>
      </w:pPr>
      <w:r>
        <w:rPr>
          <w:sz w:val="22"/>
          <w:lang w:val="ca-ES"/>
        </w:rPr>
        <w:t>Crearem un nou registre del IT0041 amb:</w:t>
      </w:r>
    </w:p>
    <w:p w14:paraId="452C2060" w14:textId="0ACD9B1C" w:rsidR="00F8174D" w:rsidRDefault="00F8174D" w:rsidP="006351A9">
      <w:pPr>
        <w:spacing w:after="0"/>
        <w:rPr>
          <w:sz w:val="22"/>
          <w:lang w:val="ca-ES"/>
        </w:rPr>
      </w:pPr>
    </w:p>
    <w:p w14:paraId="0CC43759" w14:textId="5268FC5F" w:rsidR="00F8174D" w:rsidRPr="00F8174D" w:rsidRDefault="00F8174D" w:rsidP="006351A9">
      <w:pPr>
        <w:spacing w:after="0"/>
        <w:rPr>
          <w:i/>
          <w:sz w:val="22"/>
          <w:lang w:val="ca-ES"/>
        </w:rPr>
      </w:pPr>
      <w:r w:rsidRPr="00F8174D">
        <w:rPr>
          <w:i/>
          <w:sz w:val="22"/>
          <w:lang w:val="ca-ES"/>
        </w:rPr>
        <w:tab/>
        <w:t xml:space="preserve">Dates de </w:t>
      </w:r>
      <w:r>
        <w:rPr>
          <w:i/>
          <w:sz w:val="22"/>
          <w:lang w:val="ca-ES"/>
        </w:rPr>
        <w:t xml:space="preserve">Inici de Validesa i </w:t>
      </w:r>
      <w:r w:rsidRPr="00F8174D">
        <w:rPr>
          <w:i/>
          <w:sz w:val="22"/>
          <w:lang w:val="ca-ES"/>
        </w:rPr>
        <w:t>Fi</w:t>
      </w:r>
      <w:r>
        <w:rPr>
          <w:i/>
          <w:sz w:val="22"/>
          <w:lang w:val="ca-ES"/>
        </w:rPr>
        <w:t xml:space="preserve"> </w:t>
      </w:r>
      <w:r w:rsidRPr="00F8174D">
        <w:rPr>
          <w:i/>
          <w:sz w:val="22"/>
          <w:lang w:val="ca-ES"/>
        </w:rPr>
        <w:t>de validesa del registre del IT0041</w:t>
      </w:r>
      <w:r>
        <w:rPr>
          <w:i/>
          <w:sz w:val="22"/>
          <w:lang w:val="ca-ES"/>
        </w:rPr>
        <w:t xml:space="preserve"> a crear</w:t>
      </w:r>
      <w:r w:rsidRPr="00F8174D">
        <w:rPr>
          <w:i/>
          <w:sz w:val="22"/>
          <w:lang w:val="ca-ES"/>
        </w:rPr>
        <w:t>:</w:t>
      </w:r>
    </w:p>
    <w:p w14:paraId="1DEADAA8" w14:textId="1189DD7C" w:rsidR="00F8174D" w:rsidRDefault="00F8174D" w:rsidP="00F8174D">
      <w:pPr>
        <w:spacing w:after="0"/>
        <w:ind w:left="708"/>
        <w:rPr>
          <w:sz w:val="22"/>
          <w:lang w:val="ca-ES"/>
        </w:rPr>
      </w:pPr>
      <w:r>
        <w:rPr>
          <w:sz w:val="22"/>
          <w:lang w:val="ca-ES"/>
        </w:rPr>
        <w:t xml:space="preserve">Informarem les dues dates, amb la data de inici del absentisme de IT que presenta el empleat en el sistema. </w:t>
      </w:r>
    </w:p>
    <w:p w14:paraId="284B35FE" w14:textId="77777777" w:rsidR="00F8174D" w:rsidRDefault="00F8174D" w:rsidP="00F8174D">
      <w:pPr>
        <w:spacing w:after="0"/>
        <w:ind w:left="708"/>
        <w:rPr>
          <w:sz w:val="22"/>
          <w:lang w:val="ca-ES"/>
        </w:rPr>
      </w:pPr>
    </w:p>
    <w:p w14:paraId="0497F652" w14:textId="4AE96C16" w:rsidR="00F8174D" w:rsidRDefault="00F8174D" w:rsidP="00F8174D">
      <w:pPr>
        <w:spacing w:after="0"/>
        <w:ind w:left="708"/>
        <w:rPr>
          <w:sz w:val="22"/>
          <w:lang w:val="ca-ES"/>
        </w:rPr>
      </w:pPr>
      <w:r w:rsidRPr="00F8174D">
        <w:rPr>
          <w:i/>
          <w:sz w:val="22"/>
          <w:lang w:val="ca-ES"/>
        </w:rPr>
        <w:t>Classe de data del registre del IT0041</w:t>
      </w:r>
      <w:r>
        <w:rPr>
          <w:i/>
          <w:sz w:val="22"/>
          <w:lang w:val="ca-ES"/>
        </w:rPr>
        <w:t xml:space="preserve"> a crear</w:t>
      </w:r>
      <w:r w:rsidRPr="00F8174D">
        <w:rPr>
          <w:i/>
          <w:sz w:val="22"/>
          <w:lang w:val="ca-ES"/>
        </w:rPr>
        <w:t>:</w:t>
      </w:r>
      <w:r>
        <w:rPr>
          <w:sz w:val="22"/>
          <w:lang w:val="ca-ES"/>
        </w:rPr>
        <w:t xml:space="preserve"> </w:t>
      </w:r>
    </w:p>
    <w:p w14:paraId="2C2C3CE6" w14:textId="0A25648B" w:rsidR="009F2406" w:rsidRDefault="00F8174D" w:rsidP="009F2406">
      <w:pPr>
        <w:spacing w:after="0"/>
        <w:ind w:left="705"/>
        <w:rPr>
          <w:sz w:val="22"/>
          <w:lang w:val="ca-ES"/>
        </w:rPr>
      </w:pPr>
      <w:r>
        <w:rPr>
          <w:sz w:val="22"/>
          <w:lang w:val="ca-ES"/>
        </w:rPr>
        <w:t>A</w:t>
      </w:r>
      <w:r w:rsidR="00D80E9B">
        <w:rPr>
          <w:sz w:val="22"/>
          <w:lang w:val="ca-ES"/>
        </w:rPr>
        <w:t xml:space="preserve">l aparta de </w:t>
      </w:r>
      <w:r>
        <w:rPr>
          <w:sz w:val="22"/>
          <w:lang w:val="ca-ES"/>
        </w:rPr>
        <w:t>les Dades de data, hi afegirem una</w:t>
      </w:r>
      <w:r w:rsidR="00D80E9B">
        <w:rPr>
          <w:sz w:val="22"/>
          <w:lang w:val="ca-ES"/>
        </w:rPr>
        <w:t xml:space="preserve"> nova </w:t>
      </w:r>
      <w:r>
        <w:rPr>
          <w:sz w:val="22"/>
          <w:lang w:val="ca-ES"/>
        </w:rPr>
        <w:t xml:space="preserve">línia per la </w:t>
      </w:r>
      <w:r w:rsidRPr="00D80E9B">
        <w:rPr>
          <w:b/>
          <w:sz w:val="22"/>
          <w:lang w:val="ca-ES"/>
        </w:rPr>
        <w:t xml:space="preserve">Classe de data 90 - Inici IT </w:t>
      </w:r>
      <w:r w:rsidR="00D80E9B" w:rsidRPr="00D80E9B">
        <w:rPr>
          <w:b/>
          <w:sz w:val="22"/>
          <w:lang w:val="ca-ES"/>
        </w:rPr>
        <w:t>prèvia</w:t>
      </w:r>
      <w:r w:rsidRPr="00D80E9B">
        <w:rPr>
          <w:b/>
          <w:sz w:val="22"/>
          <w:lang w:val="ca-ES"/>
        </w:rPr>
        <w:t xml:space="preserve"> Alta</w:t>
      </w:r>
      <w:r w:rsidR="009F2406">
        <w:rPr>
          <w:sz w:val="22"/>
          <w:lang w:val="ca-ES"/>
        </w:rPr>
        <w:t>.</w:t>
      </w:r>
    </w:p>
    <w:p w14:paraId="6B3064CC" w14:textId="3B834948" w:rsidR="00F8174D" w:rsidRDefault="009F2406" w:rsidP="009F2406">
      <w:pPr>
        <w:spacing w:after="0"/>
        <w:ind w:left="705"/>
        <w:rPr>
          <w:sz w:val="22"/>
          <w:lang w:val="ca-ES"/>
        </w:rPr>
      </w:pPr>
      <w:r>
        <w:rPr>
          <w:sz w:val="22"/>
          <w:lang w:val="ca-ES"/>
        </w:rPr>
        <w:t xml:space="preserve">En aquesta </w:t>
      </w:r>
      <w:r w:rsidR="00D80E9B">
        <w:rPr>
          <w:sz w:val="22"/>
          <w:lang w:val="ca-ES"/>
        </w:rPr>
        <w:t xml:space="preserve">nova </w:t>
      </w:r>
      <w:r>
        <w:rPr>
          <w:sz w:val="22"/>
          <w:lang w:val="ca-ES"/>
        </w:rPr>
        <w:t>línia, indicarem</w:t>
      </w:r>
      <w:r w:rsidR="00F8174D">
        <w:rPr>
          <w:sz w:val="22"/>
          <w:lang w:val="ca-ES"/>
        </w:rPr>
        <w:t xml:space="preserve"> </w:t>
      </w:r>
      <w:r>
        <w:rPr>
          <w:sz w:val="22"/>
          <w:lang w:val="ca-ES"/>
        </w:rPr>
        <w:t xml:space="preserve">la </w:t>
      </w:r>
      <w:r w:rsidRPr="00D80E9B">
        <w:rPr>
          <w:b/>
          <w:sz w:val="22"/>
          <w:lang w:val="ca-ES"/>
        </w:rPr>
        <w:t xml:space="preserve">Data </w:t>
      </w:r>
      <w:r w:rsidRPr="00D80E9B">
        <w:rPr>
          <w:sz w:val="22"/>
          <w:lang w:val="ca-ES"/>
        </w:rPr>
        <w:t xml:space="preserve">‘virtual’ </w:t>
      </w:r>
      <w:r>
        <w:rPr>
          <w:sz w:val="22"/>
          <w:lang w:val="ca-ES"/>
        </w:rPr>
        <w:t>en la qual s’hauria d’haver iniciat el absentisme de IT per que a la data real de</w:t>
      </w:r>
      <w:r w:rsidR="00D80E9B">
        <w:rPr>
          <w:sz w:val="22"/>
          <w:lang w:val="ca-ES"/>
        </w:rPr>
        <w:t xml:space="preserve"> inici d’aquest</w:t>
      </w:r>
      <w:r>
        <w:rPr>
          <w:sz w:val="22"/>
          <w:lang w:val="ca-ES"/>
        </w:rPr>
        <w:t xml:space="preserve"> infotipus de absentisme de IT </w:t>
      </w:r>
      <w:r w:rsidR="00D80E9B">
        <w:rPr>
          <w:sz w:val="22"/>
          <w:lang w:val="ca-ES"/>
        </w:rPr>
        <w:t xml:space="preserve">que te el empleat, portés ja acumulats la quantitat de dies de IT que va tenir prèviament en un altre empresa, </w:t>
      </w:r>
      <w:r w:rsidR="00820DD1">
        <w:rPr>
          <w:sz w:val="22"/>
          <w:lang w:val="ca-ES"/>
        </w:rPr>
        <w:t xml:space="preserve">abans de </w:t>
      </w:r>
      <w:r w:rsidR="00D80E9B">
        <w:rPr>
          <w:sz w:val="22"/>
          <w:lang w:val="ca-ES"/>
        </w:rPr>
        <w:t xml:space="preserve">la </w:t>
      </w:r>
      <w:r w:rsidR="00820DD1">
        <w:rPr>
          <w:sz w:val="22"/>
          <w:lang w:val="ca-ES"/>
        </w:rPr>
        <w:t xml:space="preserve">seva </w:t>
      </w:r>
      <w:r w:rsidR="00D80E9B">
        <w:rPr>
          <w:sz w:val="22"/>
          <w:lang w:val="ca-ES"/>
        </w:rPr>
        <w:t xml:space="preserve">contractació a UPC  </w:t>
      </w:r>
    </w:p>
    <w:p w14:paraId="228B56B2" w14:textId="77777777" w:rsidR="00B7329E" w:rsidRDefault="00B7329E" w:rsidP="006351A9">
      <w:pPr>
        <w:spacing w:after="0"/>
        <w:rPr>
          <w:sz w:val="22"/>
          <w:lang w:val="ca-ES"/>
        </w:rPr>
      </w:pPr>
    </w:p>
    <w:p w14:paraId="25741F61" w14:textId="1E89BB45" w:rsidR="00820DD1" w:rsidRDefault="00820DD1" w:rsidP="006351A9">
      <w:pPr>
        <w:spacing w:after="0"/>
        <w:rPr>
          <w:sz w:val="22"/>
          <w:lang w:val="ca-ES"/>
        </w:rPr>
      </w:pPr>
      <w:r>
        <w:rPr>
          <w:sz w:val="22"/>
          <w:lang w:val="ca-ES"/>
        </w:rPr>
        <w:t xml:space="preserve">Per el cas o exemple concret </w:t>
      </w:r>
      <w:r w:rsidR="005C156F">
        <w:rPr>
          <w:sz w:val="22"/>
          <w:lang w:val="ca-ES"/>
        </w:rPr>
        <w:t xml:space="preserve">del empleat </w:t>
      </w:r>
      <w:r>
        <w:rPr>
          <w:sz w:val="22"/>
          <w:lang w:val="ca-ES"/>
        </w:rPr>
        <w:t>que hem descrit</w:t>
      </w:r>
      <w:r w:rsidR="005C156F">
        <w:rPr>
          <w:sz w:val="22"/>
          <w:lang w:val="ca-ES"/>
        </w:rPr>
        <w:t xml:space="preserve"> al inici</w:t>
      </w:r>
      <w:r>
        <w:rPr>
          <w:sz w:val="22"/>
          <w:lang w:val="ca-ES"/>
        </w:rPr>
        <w:t>:</w:t>
      </w:r>
    </w:p>
    <w:p w14:paraId="111B8D8C" w14:textId="77777777" w:rsidR="00820DD1" w:rsidRDefault="00820DD1" w:rsidP="006351A9">
      <w:pPr>
        <w:spacing w:after="0"/>
        <w:rPr>
          <w:sz w:val="22"/>
          <w:lang w:val="ca-ES"/>
        </w:rPr>
      </w:pPr>
    </w:p>
    <w:p w14:paraId="21EDF110" w14:textId="77777777" w:rsidR="005C156F" w:rsidRDefault="00820DD1" w:rsidP="006351A9">
      <w:pPr>
        <w:spacing w:after="0"/>
        <w:rPr>
          <w:sz w:val="22"/>
          <w:lang w:val="ca-ES"/>
        </w:rPr>
      </w:pPr>
      <w:r>
        <w:rPr>
          <w:noProof/>
          <w:lang w:val="es-ES" w:eastAsia="es-ES"/>
        </w:rPr>
        <w:lastRenderedPageBreak/>
        <w:drawing>
          <wp:inline distT="0" distB="0" distL="0" distR="0" wp14:anchorId="68F45691" wp14:editId="00A9DB6F">
            <wp:extent cx="5715000" cy="3638550"/>
            <wp:effectExtent l="0" t="0" r="0" b="0"/>
            <wp:docPr id="15" name="Imat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5000" cy="3638550"/>
                    </a:xfrm>
                    <a:prstGeom prst="rect">
                      <a:avLst/>
                    </a:prstGeom>
                  </pic:spPr>
                </pic:pic>
              </a:graphicData>
            </a:graphic>
          </wp:inline>
        </w:drawing>
      </w:r>
    </w:p>
    <w:p w14:paraId="18A359C4" w14:textId="64D8E7E4" w:rsidR="005C156F" w:rsidRDefault="005C156F" w:rsidP="006351A9">
      <w:pPr>
        <w:spacing w:after="0"/>
        <w:rPr>
          <w:sz w:val="22"/>
          <w:lang w:val="ca-ES"/>
        </w:rPr>
      </w:pPr>
    </w:p>
    <w:p w14:paraId="7045016C" w14:textId="3B96D5A1" w:rsidR="005C156F" w:rsidRDefault="005C156F" w:rsidP="006351A9">
      <w:pPr>
        <w:spacing w:after="0"/>
        <w:rPr>
          <w:sz w:val="22"/>
          <w:lang w:val="ca-ES"/>
        </w:rPr>
      </w:pPr>
      <w:r>
        <w:rPr>
          <w:sz w:val="22"/>
          <w:lang w:val="ca-ES"/>
        </w:rPr>
        <w:t>Les dates de Inici i Fi de validesa del registre del IT0041 son la data de</w:t>
      </w:r>
      <w:r w:rsidR="003066CB">
        <w:rPr>
          <w:sz w:val="22"/>
          <w:lang w:val="ca-ES"/>
        </w:rPr>
        <w:t xml:space="preserve"> I</w:t>
      </w:r>
      <w:r>
        <w:rPr>
          <w:sz w:val="22"/>
          <w:lang w:val="ca-ES"/>
        </w:rPr>
        <w:t>nici</w:t>
      </w:r>
      <w:r w:rsidR="003066CB">
        <w:rPr>
          <w:sz w:val="22"/>
          <w:lang w:val="ca-ES"/>
        </w:rPr>
        <w:t xml:space="preserve"> del registre del absentisme de la IT del empleat, el 13.12.2018.</w:t>
      </w:r>
    </w:p>
    <w:p w14:paraId="15F813FA" w14:textId="37436B89" w:rsidR="003066CB" w:rsidRDefault="0087320F" w:rsidP="006351A9">
      <w:pPr>
        <w:spacing w:after="0"/>
        <w:rPr>
          <w:sz w:val="22"/>
          <w:lang w:val="ca-ES"/>
        </w:rPr>
      </w:pPr>
      <w:r>
        <w:rPr>
          <w:sz w:val="22"/>
          <w:lang w:val="ca-ES"/>
        </w:rPr>
        <w:t>Se li ha creat a Dades de data la línia amb la Classe de data 90 – Inici IT prèvia Alta.</w:t>
      </w:r>
    </w:p>
    <w:p w14:paraId="718DB502" w14:textId="7A5CA9F5" w:rsidR="0087320F" w:rsidRDefault="0087320F" w:rsidP="006351A9">
      <w:pPr>
        <w:spacing w:after="0"/>
        <w:rPr>
          <w:sz w:val="22"/>
          <w:lang w:val="ca-ES"/>
        </w:rPr>
      </w:pPr>
      <w:r>
        <w:rPr>
          <w:sz w:val="22"/>
          <w:lang w:val="ca-ES"/>
        </w:rPr>
        <w:t xml:space="preserve">Se li ha informat a la Data d’aquesta nova línia el valor </w:t>
      </w:r>
      <w:r w:rsidR="007459E6">
        <w:rPr>
          <w:sz w:val="22"/>
          <w:lang w:val="ca-ES"/>
        </w:rPr>
        <w:t>31.11.2018, doncs hem dit que:</w:t>
      </w:r>
    </w:p>
    <w:p w14:paraId="4FF11935" w14:textId="01C5F703" w:rsidR="007459E6" w:rsidRDefault="007459E6" w:rsidP="006351A9">
      <w:pPr>
        <w:spacing w:after="0"/>
        <w:rPr>
          <w:sz w:val="22"/>
          <w:lang w:val="ca-ES"/>
        </w:rPr>
      </w:pPr>
    </w:p>
    <w:p w14:paraId="22A1E191" w14:textId="7A7CFFAC" w:rsidR="007459E6" w:rsidRDefault="007459E6" w:rsidP="007459E6">
      <w:pPr>
        <w:spacing w:after="0"/>
        <w:ind w:left="705"/>
        <w:rPr>
          <w:sz w:val="22"/>
          <w:lang w:val="ca-ES"/>
        </w:rPr>
      </w:pPr>
      <w:r>
        <w:rPr>
          <w:sz w:val="22"/>
          <w:lang w:val="ca-ES"/>
        </w:rPr>
        <w:t>El empleat va tenir una situació de IT prèvia en un altre empresa, abans de la seva contractació a UPC, amb una durada total de 13 dies segons ens han indicat des de la Seguretat Social.</w:t>
      </w:r>
    </w:p>
    <w:p w14:paraId="2D7A29FC" w14:textId="1448330A" w:rsidR="007459E6" w:rsidRPr="00A81F50" w:rsidRDefault="007459E6" w:rsidP="007459E6">
      <w:pPr>
        <w:spacing w:after="0"/>
        <w:ind w:left="705"/>
        <w:rPr>
          <w:b/>
          <w:sz w:val="22"/>
          <w:lang w:val="ca-ES"/>
        </w:rPr>
      </w:pPr>
      <w:r w:rsidRPr="00A81F50">
        <w:rPr>
          <w:b/>
          <w:sz w:val="22"/>
          <w:lang w:val="ca-ES"/>
        </w:rPr>
        <w:t xml:space="preserve">La IT que inicia el empleat, ja </w:t>
      </w:r>
      <w:r w:rsidR="001177E9" w:rsidRPr="00A81F50">
        <w:rPr>
          <w:b/>
          <w:sz w:val="22"/>
          <w:lang w:val="ca-ES"/>
        </w:rPr>
        <w:t xml:space="preserve">contractat </w:t>
      </w:r>
      <w:r w:rsidRPr="00A81F50">
        <w:rPr>
          <w:b/>
          <w:sz w:val="22"/>
          <w:lang w:val="ca-ES"/>
        </w:rPr>
        <w:t>a la UPC, el 13.12.2018</w:t>
      </w:r>
      <w:r w:rsidR="001177E9" w:rsidRPr="00A81F50">
        <w:rPr>
          <w:b/>
          <w:sz w:val="22"/>
          <w:lang w:val="ca-ES"/>
        </w:rPr>
        <w:t>,</w:t>
      </w:r>
      <w:r w:rsidRPr="00A81F50">
        <w:rPr>
          <w:b/>
          <w:sz w:val="22"/>
          <w:lang w:val="ca-ES"/>
        </w:rPr>
        <w:t xml:space="preserve"> es Recaiguda d’aquesta IT anterior esmentada que va tenir aquesta persona en un altre empresa.</w:t>
      </w:r>
    </w:p>
    <w:p w14:paraId="2F283376" w14:textId="3655F34A" w:rsidR="007459E6" w:rsidRDefault="007459E6" w:rsidP="007459E6">
      <w:pPr>
        <w:spacing w:after="0"/>
        <w:ind w:left="705"/>
        <w:rPr>
          <w:sz w:val="22"/>
          <w:lang w:val="ca-ES"/>
        </w:rPr>
      </w:pPr>
      <w:r>
        <w:rPr>
          <w:sz w:val="22"/>
          <w:lang w:val="ca-ES"/>
        </w:rPr>
        <w:t>Per tant s’han de tenir en compte els 13 dies de la IT anterior que el empleat va tenir en un altre empresa, s’han de afegir o acumular a la IT del de inici el 13.12.2018 que te el empleat en el mes de alta o de la contractació inicial a la UPC.</w:t>
      </w:r>
    </w:p>
    <w:p w14:paraId="3EDE56DC" w14:textId="3C9BB470" w:rsidR="007459E6" w:rsidRDefault="00064CE6" w:rsidP="007459E6">
      <w:pPr>
        <w:spacing w:after="0"/>
        <w:ind w:left="705"/>
        <w:rPr>
          <w:sz w:val="22"/>
          <w:lang w:val="ca-ES"/>
        </w:rPr>
      </w:pPr>
      <w:r>
        <w:rPr>
          <w:sz w:val="22"/>
          <w:lang w:val="ca-ES"/>
        </w:rPr>
        <w:t xml:space="preserve">Així doncs el dia 13.12.2018 de inici del absentisme de IT del empleat correspondrà realment al 14ze dia de </w:t>
      </w:r>
      <w:r w:rsidR="00A7625A">
        <w:rPr>
          <w:sz w:val="22"/>
          <w:lang w:val="ca-ES"/>
        </w:rPr>
        <w:t xml:space="preserve">la ‘mateixa’ </w:t>
      </w:r>
      <w:r>
        <w:rPr>
          <w:sz w:val="22"/>
          <w:lang w:val="ca-ES"/>
        </w:rPr>
        <w:t xml:space="preserve">IT (13 dies </w:t>
      </w:r>
      <w:r w:rsidR="00A7625A">
        <w:rPr>
          <w:sz w:val="22"/>
          <w:lang w:val="ca-ES"/>
        </w:rPr>
        <w:t>de la situació de IT anterior a l’altre empresa + 1 dia del inici de la IT a UPC).</w:t>
      </w:r>
    </w:p>
    <w:p w14:paraId="6BEDA708" w14:textId="165936D8" w:rsidR="00243CCE" w:rsidRDefault="001177E9" w:rsidP="00A7625A">
      <w:pPr>
        <w:spacing w:after="0"/>
        <w:ind w:left="705"/>
        <w:rPr>
          <w:sz w:val="22"/>
          <w:lang w:val="ca-ES"/>
        </w:rPr>
      </w:pPr>
      <w:r>
        <w:rPr>
          <w:sz w:val="22"/>
          <w:lang w:val="ca-ES"/>
        </w:rPr>
        <w:t>El fet de que l</w:t>
      </w:r>
      <w:r w:rsidR="00A7625A">
        <w:rPr>
          <w:sz w:val="22"/>
          <w:lang w:val="ca-ES"/>
        </w:rPr>
        <w:t>a data de inici del absentisme de IT, el 13.12.2018, represent</w:t>
      </w:r>
      <w:r>
        <w:rPr>
          <w:sz w:val="22"/>
          <w:lang w:val="ca-ES"/>
        </w:rPr>
        <w:t>i</w:t>
      </w:r>
      <w:r w:rsidR="00A7625A">
        <w:rPr>
          <w:sz w:val="22"/>
          <w:lang w:val="ca-ES"/>
        </w:rPr>
        <w:t xml:space="preserve"> el 14ze dia de la situació de IT, </w:t>
      </w:r>
      <w:r>
        <w:rPr>
          <w:sz w:val="22"/>
          <w:lang w:val="ca-ES"/>
        </w:rPr>
        <w:t>seria</w:t>
      </w:r>
      <w:r w:rsidR="00A7625A">
        <w:rPr>
          <w:sz w:val="22"/>
          <w:lang w:val="ca-ES"/>
        </w:rPr>
        <w:t xml:space="preserve"> el equivalent a que el empleat hagués inicia</w:t>
      </w:r>
      <w:r>
        <w:rPr>
          <w:sz w:val="22"/>
          <w:lang w:val="ca-ES"/>
        </w:rPr>
        <w:t>t</w:t>
      </w:r>
      <w:r w:rsidR="00A7625A">
        <w:rPr>
          <w:sz w:val="22"/>
          <w:lang w:val="ca-ES"/>
        </w:rPr>
        <w:t xml:space="preserve"> la situació de incapacitat en </w:t>
      </w:r>
      <w:r>
        <w:rPr>
          <w:sz w:val="22"/>
          <w:lang w:val="ca-ES"/>
        </w:rPr>
        <w:t xml:space="preserve">la </w:t>
      </w:r>
      <w:r w:rsidR="00A7625A">
        <w:rPr>
          <w:sz w:val="22"/>
          <w:lang w:val="ca-ES"/>
        </w:rPr>
        <w:t xml:space="preserve">hipotètica </w:t>
      </w:r>
      <w:r>
        <w:rPr>
          <w:sz w:val="22"/>
          <w:lang w:val="ca-ES"/>
        </w:rPr>
        <w:t>d</w:t>
      </w:r>
      <w:r w:rsidR="00A7625A">
        <w:rPr>
          <w:sz w:val="22"/>
          <w:lang w:val="ca-ES"/>
        </w:rPr>
        <w:t xml:space="preserve">ata </w:t>
      </w:r>
      <w:r>
        <w:rPr>
          <w:sz w:val="22"/>
          <w:lang w:val="ca-ES"/>
        </w:rPr>
        <w:t>de</w:t>
      </w:r>
      <w:r w:rsidR="00A7625A">
        <w:rPr>
          <w:sz w:val="22"/>
          <w:lang w:val="ca-ES"/>
        </w:rPr>
        <w:t xml:space="preserve">l 30.11.2018. Del 30.11.2018 al 12.12.2018 hi ha els 13 dies naturals previs de la IT que havíem de acumular o tenir en compte, a partir del 13.12.2018 </w:t>
      </w:r>
      <w:r>
        <w:rPr>
          <w:sz w:val="22"/>
          <w:lang w:val="ca-ES"/>
        </w:rPr>
        <w:t xml:space="preserve">del inici real del absentisme, </w:t>
      </w:r>
      <w:r w:rsidR="00A7625A">
        <w:rPr>
          <w:sz w:val="22"/>
          <w:lang w:val="ca-ES"/>
        </w:rPr>
        <w:t>ens situaríem doncs en el 14ze dia de IT.</w:t>
      </w:r>
    </w:p>
    <w:p w14:paraId="5493C82F" w14:textId="180FA526" w:rsidR="00A7625A" w:rsidRDefault="00A7625A" w:rsidP="00A7625A">
      <w:pPr>
        <w:spacing w:after="0"/>
        <w:rPr>
          <w:sz w:val="22"/>
          <w:lang w:val="ca-ES"/>
        </w:rPr>
      </w:pPr>
    </w:p>
    <w:p w14:paraId="2B3F5BFA" w14:textId="4A6C4DA6" w:rsidR="00E747A3" w:rsidRDefault="00E747A3" w:rsidP="00A7625A">
      <w:pPr>
        <w:spacing w:after="0"/>
        <w:rPr>
          <w:sz w:val="22"/>
          <w:lang w:val="ca-ES"/>
        </w:rPr>
      </w:pPr>
      <w:r>
        <w:rPr>
          <w:sz w:val="22"/>
          <w:lang w:val="ca-ES"/>
        </w:rPr>
        <w:t xml:space="preserve">Com aquest canvi introduït per el IT0041 modificarà el còmput dels dies/trams de Prestació de IT a tenir en compte en el mes 12.2018 que es el passat de nòmina, </w:t>
      </w:r>
      <w:r w:rsidRPr="00E747A3">
        <w:rPr>
          <w:b/>
          <w:sz w:val="22"/>
          <w:lang w:val="ca-ES"/>
        </w:rPr>
        <w:t xml:space="preserve">li hem de forçar la retroactivitat a </w:t>
      </w:r>
      <w:r w:rsidRPr="00E747A3">
        <w:rPr>
          <w:b/>
          <w:sz w:val="22"/>
          <w:lang w:val="ca-ES"/>
        </w:rPr>
        <w:lastRenderedPageBreak/>
        <w:t>aquest empleat</w:t>
      </w:r>
      <w:r>
        <w:rPr>
          <w:sz w:val="22"/>
          <w:lang w:val="ca-ES"/>
        </w:rPr>
        <w:t xml:space="preserve">, ja sigui manualment en el IT0003 (informar data </w:t>
      </w:r>
      <w:r w:rsidRPr="00E747A3">
        <w:rPr>
          <w:sz w:val="22"/>
          <w:lang w:val="ca-ES"/>
        </w:rPr>
        <w:t>PrimModDadMestr</w:t>
      </w:r>
      <w:r>
        <w:rPr>
          <w:sz w:val="22"/>
          <w:lang w:val="ca-ES"/>
        </w:rPr>
        <w:t xml:space="preserve"> amb 10.12.2018) o bé forçant-la en la pròpia execució del càlcul de la nòmina.</w:t>
      </w:r>
    </w:p>
    <w:p w14:paraId="37EBA43C" w14:textId="4C1CA920" w:rsidR="00E747A3" w:rsidRDefault="00E747A3" w:rsidP="00A7625A">
      <w:pPr>
        <w:spacing w:after="0"/>
        <w:rPr>
          <w:sz w:val="22"/>
          <w:lang w:val="ca-ES"/>
        </w:rPr>
      </w:pPr>
    </w:p>
    <w:p w14:paraId="02911E79" w14:textId="3AB814B6" w:rsidR="00E747A3" w:rsidRPr="00823D9B" w:rsidRDefault="00E747A3" w:rsidP="00A7625A">
      <w:pPr>
        <w:spacing w:after="0"/>
        <w:rPr>
          <w:b/>
          <w:sz w:val="22"/>
          <w:lang w:val="ca-ES"/>
        </w:rPr>
      </w:pPr>
      <w:r>
        <w:rPr>
          <w:sz w:val="22"/>
          <w:lang w:val="ca-ES"/>
        </w:rPr>
        <w:t xml:space="preserve">Per el mateix motiu, com implicarà una consideració dels dies de absentisme </w:t>
      </w:r>
      <w:r w:rsidR="00823D9B">
        <w:rPr>
          <w:sz w:val="22"/>
          <w:lang w:val="ca-ES"/>
        </w:rPr>
        <w:t xml:space="preserve">amb un altre criteri, </w:t>
      </w:r>
      <w:r w:rsidR="00823D9B" w:rsidRPr="00823D9B">
        <w:rPr>
          <w:b/>
          <w:sz w:val="22"/>
          <w:lang w:val="ca-ES"/>
        </w:rPr>
        <w:t>es necessari abans de calcular-li la nòmina, efectuar-li la Generació del Calendari de Personal.</w:t>
      </w:r>
    </w:p>
    <w:p w14:paraId="0E8272D7" w14:textId="77777777" w:rsidR="00E747A3" w:rsidRDefault="00E747A3" w:rsidP="00A7625A">
      <w:pPr>
        <w:spacing w:after="0"/>
        <w:rPr>
          <w:sz w:val="22"/>
          <w:lang w:val="ca-ES"/>
        </w:rPr>
      </w:pPr>
    </w:p>
    <w:p w14:paraId="55683EBC" w14:textId="63EE11ED" w:rsidR="00A7625A" w:rsidRDefault="00A7625A" w:rsidP="00A7625A">
      <w:pPr>
        <w:spacing w:after="0"/>
        <w:rPr>
          <w:sz w:val="22"/>
          <w:lang w:val="ca-ES"/>
        </w:rPr>
      </w:pPr>
      <w:r>
        <w:rPr>
          <w:sz w:val="22"/>
          <w:lang w:val="ca-ES"/>
        </w:rPr>
        <w:t>Informant el IT0041 tal com hem comentat en aquest exemple, tenim que:</w:t>
      </w:r>
    </w:p>
    <w:p w14:paraId="3F32998C" w14:textId="6D61AB44" w:rsidR="00A7625A" w:rsidRDefault="00A7625A" w:rsidP="00A7625A">
      <w:pPr>
        <w:spacing w:after="0"/>
        <w:rPr>
          <w:sz w:val="22"/>
          <w:lang w:val="ca-ES"/>
        </w:rPr>
      </w:pPr>
    </w:p>
    <w:p w14:paraId="56F444E4" w14:textId="1A2FD72A" w:rsidR="00A7625A" w:rsidRDefault="00A7625A" w:rsidP="00A7625A">
      <w:pPr>
        <w:spacing w:after="0"/>
        <w:ind w:left="705"/>
        <w:rPr>
          <w:sz w:val="22"/>
          <w:lang w:val="ca-ES"/>
        </w:rPr>
      </w:pPr>
      <w:r>
        <w:rPr>
          <w:sz w:val="22"/>
          <w:lang w:val="ca-ES"/>
        </w:rPr>
        <w:t xml:space="preserve">En el </w:t>
      </w:r>
      <w:r w:rsidRPr="001177E9">
        <w:rPr>
          <w:b/>
          <w:sz w:val="22"/>
          <w:lang w:val="ca-ES"/>
        </w:rPr>
        <w:t xml:space="preserve">Càlcul de Nòmina </w:t>
      </w:r>
      <w:r w:rsidR="001177E9">
        <w:rPr>
          <w:sz w:val="22"/>
          <w:lang w:val="ca-ES"/>
        </w:rPr>
        <w:t xml:space="preserve">al empleat per </w:t>
      </w:r>
      <w:r>
        <w:rPr>
          <w:sz w:val="22"/>
          <w:lang w:val="ca-ES"/>
        </w:rPr>
        <w:t>el mes 12.2018</w:t>
      </w:r>
      <w:r w:rsidR="001177E9">
        <w:rPr>
          <w:sz w:val="22"/>
          <w:lang w:val="ca-ES"/>
        </w:rPr>
        <w:t>,</w:t>
      </w:r>
      <w:r>
        <w:rPr>
          <w:sz w:val="22"/>
          <w:lang w:val="ca-ES"/>
        </w:rPr>
        <w:t xml:space="preserve"> es generen el conceptes de Prestació de IT corresponents, considerant que el empleat a data 13.12.2018</w:t>
      </w:r>
      <w:r w:rsidR="00A435F7">
        <w:rPr>
          <w:sz w:val="22"/>
          <w:lang w:val="ca-ES"/>
        </w:rPr>
        <w:t xml:space="preserve"> es situa ja en el 14ze dia de Incapacitat temporal</w:t>
      </w:r>
      <w:r w:rsidR="001177E9">
        <w:rPr>
          <w:sz w:val="22"/>
          <w:lang w:val="ca-ES"/>
        </w:rPr>
        <w:t>. P</w:t>
      </w:r>
      <w:r w:rsidR="00A435F7">
        <w:rPr>
          <w:sz w:val="22"/>
          <w:lang w:val="ca-ES"/>
        </w:rPr>
        <w:t>er tant:</w:t>
      </w:r>
    </w:p>
    <w:p w14:paraId="29FC1FD9" w14:textId="65FF12B5" w:rsidR="00A435F7" w:rsidRDefault="00A435F7" w:rsidP="00A7625A">
      <w:pPr>
        <w:spacing w:after="0"/>
        <w:ind w:left="705"/>
        <w:rPr>
          <w:sz w:val="22"/>
          <w:lang w:val="ca-ES"/>
        </w:rPr>
      </w:pPr>
    </w:p>
    <w:p w14:paraId="057D8638" w14:textId="5AF74FA9" w:rsidR="00A435F7" w:rsidRDefault="00A435F7" w:rsidP="00A7625A">
      <w:pPr>
        <w:spacing w:after="0"/>
        <w:ind w:left="705"/>
        <w:rPr>
          <w:sz w:val="22"/>
          <w:lang w:val="ca-ES"/>
        </w:rPr>
      </w:pPr>
      <w:r>
        <w:rPr>
          <w:noProof/>
          <w:lang w:val="es-ES" w:eastAsia="es-ES"/>
        </w:rPr>
        <w:drawing>
          <wp:inline distT="0" distB="0" distL="0" distR="0" wp14:anchorId="023852B8" wp14:editId="45C9FFC3">
            <wp:extent cx="5353050" cy="638175"/>
            <wp:effectExtent l="0" t="0" r="0" b="9525"/>
            <wp:docPr id="28"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53050" cy="638175"/>
                    </a:xfrm>
                    <a:prstGeom prst="rect">
                      <a:avLst/>
                    </a:prstGeom>
                  </pic:spPr>
                </pic:pic>
              </a:graphicData>
            </a:graphic>
          </wp:inline>
        </w:drawing>
      </w:r>
    </w:p>
    <w:p w14:paraId="5CB7F117" w14:textId="37176035" w:rsidR="00964E62" w:rsidRDefault="00964E62" w:rsidP="00A7625A">
      <w:pPr>
        <w:spacing w:after="0"/>
        <w:ind w:left="705"/>
        <w:rPr>
          <w:sz w:val="22"/>
          <w:lang w:val="ca-ES"/>
        </w:rPr>
      </w:pPr>
    </w:p>
    <w:p w14:paraId="16D294D8" w14:textId="09B8D2D5" w:rsidR="00964E62" w:rsidRDefault="00422F50" w:rsidP="00A7625A">
      <w:pPr>
        <w:spacing w:after="0"/>
        <w:ind w:left="705"/>
        <w:rPr>
          <w:sz w:val="22"/>
          <w:lang w:val="ca-ES"/>
        </w:rPr>
      </w:pPr>
      <w:r>
        <w:rPr>
          <w:sz w:val="22"/>
          <w:lang w:val="ca-ES"/>
        </w:rPr>
        <w:t xml:space="preserve">Al generar del </w:t>
      </w:r>
      <w:r w:rsidRPr="001177E9">
        <w:rPr>
          <w:b/>
          <w:sz w:val="22"/>
          <w:lang w:val="ca-ES"/>
        </w:rPr>
        <w:t>Fitxer de Bases per el SLD</w:t>
      </w:r>
      <w:r>
        <w:rPr>
          <w:sz w:val="22"/>
          <w:lang w:val="ca-ES"/>
        </w:rPr>
        <w:t xml:space="preserve"> d’aquest empleat obtenim:</w:t>
      </w:r>
    </w:p>
    <w:p w14:paraId="127CE171" w14:textId="3D92A0A4" w:rsidR="00422F50" w:rsidRDefault="00422F50" w:rsidP="00A7625A">
      <w:pPr>
        <w:spacing w:after="0"/>
        <w:ind w:left="705"/>
        <w:rPr>
          <w:sz w:val="22"/>
          <w:lang w:val="ca-ES"/>
        </w:rPr>
      </w:pPr>
    </w:p>
    <w:p w14:paraId="3D2988EC" w14:textId="63810D0B" w:rsidR="00422F50" w:rsidRDefault="00422F50" w:rsidP="00A7625A">
      <w:pPr>
        <w:spacing w:after="0"/>
        <w:ind w:left="705"/>
      </w:pPr>
      <w:r>
        <w:rPr>
          <w:noProof/>
          <w:lang w:val="es-ES" w:eastAsia="es-ES"/>
        </w:rPr>
        <w:drawing>
          <wp:inline distT="0" distB="0" distL="0" distR="0" wp14:anchorId="60D4ADC8" wp14:editId="0D8D902A">
            <wp:extent cx="5962650" cy="660608"/>
            <wp:effectExtent l="0" t="0" r="0" b="6350"/>
            <wp:docPr id="30" name="Imat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10765" cy="665939"/>
                    </a:xfrm>
                    <a:prstGeom prst="rect">
                      <a:avLst/>
                    </a:prstGeom>
                  </pic:spPr>
                </pic:pic>
              </a:graphicData>
            </a:graphic>
          </wp:inline>
        </w:drawing>
      </w:r>
    </w:p>
    <w:p w14:paraId="68DE4918" w14:textId="030A9015" w:rsidR="00422F50" w:rsidRDefault="00422F50" w:rsidP="00A7625A">
      <w:pPr>
        <w:spacing w:after="0"/>
        <w:ind w:left="705"/>
      </w:pPr>
    </w:p>
    <w:p w14:paraId="13CB5714" w14:textId="3CCA6905" w:rsidR="00422F50" w:rsidRDefault="001177E9" w:rsidP="00A7625A">
      <w:pPr>
        <w:spacing w:after="0"/>
        <w:ind w:left="705"/>
        <w:rPr>
          <w:sz w:val="22"/>
          <w:lang w:val="ca-ES"/>
        </w:rPr>
      </w:pPr>
      <w:r>
        <w:rPr>
          <w:sz w:val="22"/>
          <w:lang w:val="ca-ES"/>
        </w:rPr>
        <w:t>T</w:t>
      </w:r>
      <w:r w:rsidR="00422F50">
        <w:rPr>
          <w:sz w:val="22"/>
          <w:lang w:val="ca-ES"/>
        </w:rPr>
        <w:t>ram de Prestació que s’in</w:t>
      </w:r>
      <w:r>
        <w:rPr>
          <w:sz w:val="22"/>
          <w:lang w:val="ca-ES"/>
        </w:rPr>
        <w:t xml:space="preserve">icia </w:t>
      </w:r>
      <w:r w:rsidR="00422F50">
        <w:rPr>
          <w:sz w:val="22"/>
          <w:lang w:val="ca-ES"/>
        </w:rPr>
        <w:t>el 15.12.2018 al passar al Pagament Delegat (que es compensa o descompta la empresa) amb el Codi 563 i el import corresponent.</w:t>
      </w:r>
      <w:r>
        <w:rPr>
          <w:sz w:val="22"/>
          <w:lang w:val="ca-ES"/>
        </w:rPr>
        <w:t xml:space="preserve"> Com el 13.12.2018 es el 14ze dia de IT, a partir del 15.12.2018 o 16ze dia en IT inicia el tram de pagament delegat.</w:t>
      </w:r>
    </w:p>
    <w:p w14:paraId="3C2BA854" w14:textId="11986BD3" w:rsidR="00A72598" w:rsidRDefault="00A72598" w:rsidP="00A7625A">
      <w:pPr>
        <w:spacing w:after="0"/>
        <w:ind w:left="705"/>
        <w:rPr>
          <w:sz w:val="22"/>
          <w:lang w:val="ca-ES"/>
        </w:rPr>
      </w:pPr>
      <w:r>
        <w:rPr>
          <w:sz w:val="22"/>
          <w:lang w:val="ca-ES"/>
        </w:rPr>
        <w:t>Al tractar-se de un empleat Becari no te més informació de Bases de Cotització.</w:t>
      </w:r>
    </w:p>
    <w:p w14:paraId="11AFC736" w14:textId="3B40F42E" w:rsidR="001177E9" w:rsidRDefault="001177E9" w:rsidP="00A7625A">
      <w:pPr>
        <w:spacing w:after="0"/>
        <w:ind w:left="705"/>
        <w:rPr>
          <w:sz w:val="22"/>
          <w:lang w:val="ca-ES"/>
        </w:rPr>
      </w:pPr>
    </w:p>
    <w:p w14:paraId="45E451FE" w14:textId="11D65F1E" w:rsidR="001177E9" w:rsidRDefault="001177E9" w:rsidP="001177E9">
      <w:pPr>
        <w:spacing w:after="0"/>
        <w:rPr>
          <w:sz w:val="22"/>
          <w:lang w:val="ca-ES"/>
        </w:rPr>
      </w:pPr>
    </w:p>
    <w:p w14:paraId="2965961B" w14:textId="77777777" w:rsidR="00422F50" w:rsidRPr="00422F50" w:rsidRDefault="00422F50" w:rsidP="00422F50">
      <w:pPr>
        <w:spacing w:after="0"/>
        <w:rPr>
          <w:sz w:val="22"/>
          <w:lang w:val="ca-ES"/>
        </w:rPr>
      </w:pPr>
    </w:p>
    <w:p w14:paraId="4783346C" w14:textId="6E6BCFC6" w:rsidR="00A435F7" w:rsidRDefault="00A435F7" w:rsidP="00A7625A">
      <w:pPr>
        <w:spacing w:after="0"/>
        <w:ind w:left="705"/>
        <w:rPr>
          <w:sz w:val="22"/>
          <w:lang w:val="ca-ES"/>
        </w:rPr>
      </w:pPr>
    </w:p>
    <w:p w14:paraId="48EB023A" w14:textId="4B96DE77" w:rsidR="001177E9" w:rsidRDefault="001177E9" w:rsidP="001177E9">
      <w:pPr>
        <w:pStyle w:val="Ttol1"/>
        <w:rPr>
          <w:lang w:val="ca-ES"/>
        </w:rPr>
      </w:pPr>
      <w:bookmarkStart w:id="32" w:name="_Toc4681469"/>
      <w:r>
        <w:rPr>
          <w:lang w:val="ca-ES"/>
        </w:rPr>
        <w:lastRenderedPageBreak/>
        <w:t>Exemple 2 de IT vinculada a una IT prèvia al Alta inicial del empleat:</w:t>
      </w:r>
      <w:bookmarkEnd w:id="32"/>
      <w:r>
        <w:rPr>
          <w:lang w:val="ca-ES"/>
        </w:rPr>
        <w:t xml:space="preserve"> </w:t>
      </w:r>
    </w:p>
    <w:p w14:paraId="390EDADD" w14:textId="77777777" w:rsidR="00A435F7" w:rsidRDefault="00A435F7" w:rsidP="001177E9">
      <w:pPr>
        <w:spacing w:after="0"/>
        <w:rPr>
          <w:sz w:val="22"/>
          <w:lang w:val="ca-ES"/>
        </w:rPr>
      </w:pPr>
    </w:p>
    <w:p w14:paraId="143D4ADF" w14:textId="7062B8C8" w:rsidR="00A435F7" w:rsidRDefault="001177E9" w:rsidP="001177E9">
      <w:pPr>
        <w:spacing w:after="0"/>
        <w:rPr>
          <w:sz w:val="22"/>
          <w:lang w:val="ca-ES"/>
        </w:rPr>
      </w:pPr>
      <w:r>
        <w:rPr>
          <w:sz w:val="22"/>
          <w:lang w:val="ca-ES"/>
        </w:rPr>
        <w:t>Seguin la mateixa ‘lògica’ del Exemple 1, en aquest cas partim de la situació:</w:t>
      </w:r>
    </w:p>
    <w:p w14:paraId="1657CA7E" w14:textId="7C8AE075" w:rsidR="001177E9" w:rsidRDefault="001177E9" w:rsidP="001177E9">
      <w:pPr>
        <w:spacing w:after="0"/>
        <w:rPr>
          <w:sz w:val="22"/>
          <w:lang w:val="ca-ES"/>
        </w:rPr>
      </w:pPr>
    </w:p>
    <w:p w14:paraId="58ED0DEC" w14:textId="220C6DAE" w:rsidR="001177E9" w:rsidRDefault="001177E9" w:rsidP="001177E9">
      <w:pPr>
        <w:spacing w:after="0"/>
        <w:rPr>
          <w:sz w:val="22"/>
          <w:lang w:val="ca-ES"/>
        </w:rPr>
      </w:pPr>
      <w:r>
        <w:rPr>
          <w:sz w:val="22"/>
          <w:lang w:val="ca-ES"/>
        </w:rPr>
        <w:tab/>
        <w:t xml:space="preserve">El empleat es alta o contractació inicial a UPC el dia </w:t>
      </w:r>
      <w:r w:rsidR="00F13B21">
        <w:rPr>
          <w:sz w:val="22"/>
          <w:lang w:val="ca-ES"/>
        </w:rPr>
        <w:t>01.03</w:t>
      </w:r>
      <w:r>
        <w:rPr>
          <w:sz w:val="22"/>
          <w:lang w:val="ca-ES"/>
        </w:rPr>
        <w:t>.201</w:t>
      </w:r>
      <w:r w:rsidR="00F13B21">
        <w:rPr>
          <w:sz w:val="22"/>
          <w:lang w:val="ca-ES"/>
        </w:rPr>
        <w:t>9</w:t>
      </w:r>
      <w:r>
        <w:rPr>
          <w:sz w:val="22"/>
          <w:lang w:val="ca-ES"/>
        </w:rPr>
        <w:t>.</w:t>
      </w:r>
    </w:p>
    <w:p w14:paraId="193C088E" w14:textId="44B063E6" w:rsidR="001177E9" w:rsidRDefault="001177E9" w:rsidP="001177E9">
      <w:pPr>
        <w:spacing w:after="0"/>
        <w:ind w:left="708"/>
        <w:rPr>
          <w:sz w:val="22"/>
          <w:lang w:val="ca-ES"/>
        </w:rPr>
      </w:pPr>
      <w:r>
        <w:rPr>
          <w:sz w:val="22"/>
          <w:lang w:val="ca-ES"/>
        </w:rPr>
        <w:t xml:space="preserve">Presenta una situació de  Incapacitat temporal en el mateix mes del alta inicial, concretament </w:t>
      </w:r>
      <w:r w:rsidR="00F13B21">
        <w:rPr>
          <w:sz w:val="22"/>
          <w:lang w:val="ca-ES"/>
        </w:rPr>
        <w:t xml:space="preserve">des el primer dia de contractació, del 01.03.2019 </w:t>
      </w:r>
      <w:r>
        <w:rPr>
          <w:sz w:val="22"/>
          <w:lang w:val="ca-ES"/>
        </w:rPr>
        <w:t xml:space="preserve">al </w:t>
      </w:r>
      <w:r w:rsidR="00F13B21">
        <w:rPr>
          <w:sz w:val="22"/>
          <w:lang w:val="ca-ES"/>
        </w:rPr>
        <w:t>31</w:t>
      </w:r>
      <w:r>
        <w:rPr>
          <w:sz w:val="22"/>
          <w:lang w:val="ca-ES"/>
        </w:rPr>
        <w:t>.12.</w:t>
      </w:r>
      <w:r w:rsidR="00F13B21">
        <w:rPr>
          <w:sz w:val="22"/>
          <w:lang w:val="ca-ES"/>
        </w:rPr>
        <w:t>9999 (continua oberta)</w:t>
      </w:r>
      <w:r>
        <w:rPr>
          <w:sz w:val="22"/>
          <w:lang w:val="ca-ES"/>
        </w:rPr>
        <w:t>:</w:t>
      </w:r>
    </w:p>
    <w:p w14:paraId="2F20DFB1" w14:textId="75AF5C7F" w:rsidR="001177E9" w:rsidRDefault="00F13B21" w:rsidP="001177E9">
      <w:pPr>
        <w:spacing w:after="0"/>
        <w:ind w:left="708"/>
        <w:rPr>
          <w:sz w:val="22"/>
          <w:lang w:val="ca-ES"/>
        </w:rPr>
      </w:pPr>
      <w:r>
        <w:rPr>
          <w:noProof/>
          <w:lang w:val="es-ES" w:eastAsia="es-ES"/>
        </w:rPr>
        <w:drawing>
          <wp:inline distT="0" distB="0" distL="0" distR="0" wp14:anchorId="637C70D1" wp14:editId="1296C063">
            <wp:extent cx="5731510" cy="3694430"/>
            <wp:effectExtent l="0" t="0" r="2540" b="1270"/>
            <wp:docPr id="32" name="Imat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694430"/>
                    </a:xfrm>
                    <a:prstGeom prst="rect">
                      <a:avLst/>
                    </a:prstGeom>
                  </pic:spPr>
                </pic:pic>
              </a:graphicData>
            </a:graphic>
          </wp:inline>
        </w:drawing>
      </w:r>
    </w:p>
    <w:p w14:paraId="1B32544E" w14:textId="141967AA" w:rsidR="001177E9" w:rsidRDefault="001177E9" w:rsidP="001177E9">
      <w:pPr>
        <w:spacing w:after="0"/>
        <w:ind w:left="705"/>
        <w:rPr>
          <w:sz w:val="22"/>
          <w:lang w:val="ca-ES"/>
        </w:rPr>
      </w:pPr>
      <w:r>
        <w:rPr>
          <w:sz w:val="22"/>
          <w:lang w:val="ca-ES"/>
        </w:rPr>
        <w:t xml:space="preserve">Des de la Seguretat Social ens comuniquen que aquesta IT iniciada el </w:t>
      </w:r>
      <w:r w:rsidR="00F13B21">
        <w:rPr>
          <w:sz w:val="22"/>
          <w:lang w:val="ca-ES"/>
        </w:rPr>
        <w:t>01</w:t>
      </w:r>
      <w:r>
        <w:rPr>
          <w:sz w:val="22"/>
          <w:lang w:val="ca-ES"/>
        </w:rPr>
        <w:t>.</w:t>
      </w:r>
      <w:r w:rsidR="00F13B21">
        <w:rPr>
          <w:sz w:val="22"/>
          <w:lang w:val="ca-ES"/>
        </w:rPr>
        <w:t>03</w:t>
      </w:r>
      <w:r>
        <w:rPr>
          <w:sz w:val="22"/>
          <w:lang w:val="ca-ES"/>
        </w:rPr>
        <w:t>.201</w:t>
      </w:r>
      <w:r w:rsidR="00F13B21">
        <w:rPr>
          <w:sz w:val="22"/>
          <w:lang w:val="ca-ES"/>
        </w:rPr>
        <w:t>9</w:t>
      </w:r>
      <w:r>
        <w:rPr>
          <w:sz w:val="22"/>
          <w:lang w:val="ca-ES"/>
        </w:rPr>
        <w:t xml:space="preserve"> es realment una Recaiguda de una situació de IT anterior que va presentar el empleat en un altre empresa diferent abans de que el contractéssim. En aquesta IT anterior </w:t>
      </w:r>
      <w:r w:rsidR="00747771">
        <w:rPr>
          <w:sz w:val="22"/>
          <w:lang w:val="ca-ES"/>
        </w:rPr>
        <w:t xml:space="preserve">en un </w:t>
      </w:r>
      <w:r>
        <w:rPr>
          <w:sz w:val="22"/>
          <w:lang w:val="ca-ES"/>
        </w:rPr>
        <w:t xml:space="preserve">altre empresa </w:t>
      </w:r>
      <w:r w:rsidR="00747771">
        <w:rPr>
          <w:sz w:val="22"/>
          <w:lang w:val="ca-ES"/>
        </w:rPr>
        <w:t xml:space="preserve">(abans de la seva contractació a la UPC) </w:t>
      </w:r>
      <w:r>
        <w:rPr>
          <w:sz w:val="22"/>
          <w:lang w:val="ca-ES"/>
        </w:rPr>
        <w:t xml:space="preserve">aquesta persona va acumular un total de </w:t>
      </w:r>
      <w:r w:rsidR="00F13B21" w:rsidRPr="00747771">
        <w:rPr>
          <w:b/>
          <w:color w:val="FF0000"/>
          <w:sz w:val="22"/>
          <w:lang w:val="ca-ES"/>
        </w:rPr>
        <w:t>46</w:t>
      </w:r>
      <w:r w:rsidRPr="00747771">
        <w:rPr>
          <w:b/>
          <w:color w:val="FF0000"/>
          <w:sz w:val="22"/>
          <w:lang w:val="ca-ES"/>
        </w:rPr>
        <w:t xml:space="preserve"> dies</w:t>
      </w:r>
      <w:r w:rsidRPr="00747771">
        <w:rPr>
          <w:color w:val="FF0000"/>
          <w:sz w:val="22"/>
          <w:lang w:val="ca-ES"/>
        </w:rPr>
        <w:t xml:space="preserve"> </w:t>
      </w:r>
      <w:r>
        <w:rPr>
          <w:sz w:val="22"/>
          <w:lang w:val="ca-ES"/>
        </w:rPr>
        <w:t xml:space="preserve">en situació de IT. </w:t>
      </w:r>
    </w:p>
    <w:p w14:paraId="76D1EE53" w14:textId="2DC2A369" w:rsidR="001177E9" w:rsidRDefault="001177E9" w:rsidP="001177E9">
      <w:pPr>
        <w:spacing w:after="0"/>
        <w:rPr>
          <w:sz w:val="22"/>
          <w:lang w:val="ca-ES"/>
        </w:rPr>
      </w:pPr>
    </w:p>
    <w:p w14:paraId="1F03B2C3" w14:textId="4789269B" w:rsidR="00F13B21" w:rsidRDefault="00F13B21" w:rsidP="001177E9">
      <w:pPr>
        <w:spacing w:after="0"/>
        <w:rPr>
          <w:sz w:val="22"/>
          <w:lang w:val="ca-ES"/>
        </w:rPr>
      </w:pPr>
      <w:r>
        <w:rPr>
          <w:sz w:val="22"/>
          <w:lang w:val="ca-ES"/>
        </w:rPr>
        <w:t xml:space="preserve">Li crearíem el següent </w:t>
      </w:r>
      <w:r w:rsidRPr="00F13B21">
        <w:rPr>
          <w:b/>
          <w:sz w:val="22"/>
          <w:lang w:val="ca-ES"/>
        </w:rPr>
        <w:t>registre del IT0041</w:t>
      </w:r>
      <w:r>
        <w:rPr>
          <w:sz w:val="22"/>
          <w:lang w:val="ca-ES"/>
        </w:rPr>
        <w:t xml:space="preserve"> amb la Classe de data 90:</w:t>
      </w:r>
    </w:p>
    <w:p w14:paraId="739ADE8C" w14:textId="387D0724" w:rsidR="00F13B21" w:rsidRDefault="00F13B21" w:rsidP="001177E9">
      <w:pPr>
        <w:spacing w:after="0"/>
        <w:rPr>
          <w:sz w:val="22"/>
          <w:lang w:val="ca-ES"/>
        </w:rPr>
      </w:pPr>
    </w:p>
    <w:p w14:paraId="2F87C9EB" w14:textId="02D8718B" w:rsidR="00F13B21" w:rsidRDefault="00F13B21" w:rsidP="001177E9">
      <w:pPr>
        <w:spacing w:after="0"/>
        <w:rPr>
          <w:sz w:val="22"/>
          <w:lang w:val="ca-ES"/>
        </w:rPr>
      </w:pPr>
      <w:r>
        <w:rPr>
          <w:noProof/>
          <w:lang w:val="es-ES" w:eastAsia="es-ES"/>
        </w:rPr>
        <w:lastRenderedPageBreak/>
        <w:drawing>
          <wp:inline distT="0" distB="0" distL="0" distR="0" wp14:anchorId="5875A63B" wp14:editId="34770DE2">
            <wp:extent cx="5676900" cy="3609975"/>
            <wp:effectExtent l="0" t="0" r="0" b="9525"/>
            <wp:docPr id="34" name="Imat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6900" cy="3609975"/>
                    </a:xfrm>
                    <a:prstGeom prst="rect">
                      <a:avLst/>
                    </a:prstGeom>
                  </pic:spPr>
                </pic:pic>
              </a:graphicData>
            </a:graphic>
          </wp:inline>
        </w:drawing>
      </w:r>
    </w:p>
    <w:p w14:paraId="44889A4B" w14:textId="6C12EDF2" w:rsidR="00F13B21" w:rsidRDefault="00F13B21" w:rsidP="001177E9">
      <w:pPr>
        <w:spacing w:after="0"/>
        <w:rPr>
          <w:sz w:val="22"/>
          <w:lang w:val="ca-ES"/>
        </w:rPr>
      </w:pPr>
    </w:p>
    <w:p w14:paraId="2D3F546D" w14:textId="3C633694" w:rsidR="00F13B21" w:rsidRDefault="00F13B21" w:rsidP="001177E9">
      <w:pPr>
        <w:spacing w:after="0"/>
        <w:rPr>
          <w:sz w:val="22"/>
          <w:lang w:val="ca-ES"/>
        </w:rPr>
      </w:pPr>
      <w:r>
        <w:rPr>
          <w:sz w:val="22"/>
          <w:lang w:val="ca-ES"/>
        </w:rPr>
        <w:t>Les dates de inici i fi de vigència o validesa amb la data de inici del absentisme de IT, el 01.03.2019.</w:t>
      </w:r>
    </w:p>
    <w:p w14:paraId="4531B2B8" w14:textId="20B5D345" w:rsidR="00F13B21" w:rsidRDefault="00F13B21" w:rsidP="001177E9">
      <w:pPr>
        <w:spacing w:after="0"/>
        <w:rPr>
          <w:sz w:val="22"/>
          <w:lang w:val="ca-ES"/>
        </w:rPr>
      </w:pPr>
      <w:r>
        <w:rPr>
          <w:sz w:val="22"/>
          <w:lang w:val="ca-ES"/>
        </w:rPr>
        <w:t>Amb la Classe de data 90 de valor 14.01.2019 ja que:</w:t>
      </w:r>
    </w:p>
    <w:p w14:paraId="7A76B7AF" w14:textId="20637B23" w:rsidR="00F13B21" w:rsidRDefault="00F13B21" w:rsidP="001177E9">
      <w:pPr>
        <w:spacing w:after="0"/>
        <w:rPr>
          <w:sz w:val="22"/>
          <w:lang w:val="ca-ES"/>
        </w:rPr>
      </w:pPr>
    </w:p>
    <w:p w14:paraId="2377BF04" w14:textId="4C6DBDAC" w:rsidR="00F13B21" w:rsidRDefault="00F13B21" w:rsidP="001177E9">
      <w:pPr>
        <w:spacing w:after="0"/>
        <w:rPr>
          <w:sz w:val="22"/>
          <w:lang w:val="ca-ES"/>
        </w:rPr>
      </w:pPr>
      <w:r>
        <w:rPr>
          <w:sz w:val="22"/>
          <w:lang w:val="ca-ES"/>
        </w:rPr>
        <w:tab/>
        <w:t xml:space="preserve">01.03.2019 menys 46 díes </w:t>
      </w:r>
      <w:r w:rsidR="00EA0AC3">
        <w:rPr>
          <w:sz w:val="22"/>
          <w:lang w:val="ca-ES"/>
        </w:rPr>
        <w:t>-&gt; 14.01.2019</w:t>
      </w:r>
      <w:r>
        <w:rPr>
          <w:sz w:val="22"/>
          <w:lang w:val="ca-ES"/>
        </w:rPr>
        <w:t>.</w:t>
      </w:r>
    </w:p>
    <w:p w14:paraId="2F861A6B" w14:textId="77777777" w:rsidR="00F13B21" w:rsidRDefault="00F13B21" w:rsidP="001177E9">
      <w:pPr>
        <w:spacing w:after="0"/>
        <w:rPr>
          <w:sz w:val="22"/>
          <w:lang w:val="ca-ES"/>
        </w:rPr>
      </w:pPr>
    </w:p>
    <w:p w14:paraId="7BCE21E9" w14:textId="625FB0EF" w:rsidR="00F13B21" w:rsidRDefault="00F13B21" w:rsidP="001177E9">
      <w:pPr>
        <w:spacing w:after="0"/>
        <w:rPr>
          <w:sz w:val="22"/>
          <w:lang w:val="ca-ES"/>
        </w:rPr>
      </w:pPr>
      <w:r>
        <w:rPr>
          <w:sz w:val="22"/>
          <w:lang w:val="ca-ES"/>
        </w:rPr>
        <w:t>Estem informant doncs la situació especial del absentisme de IT amb inici el 01.03.2019 conforme aquesta data correspon realment al 47te dia situació de incapacitat temporal si es te en compte la ‘mateixa’ IT que va començar el empleat en un altre empresa, abans de la contractació a UPC.</w:t>
      </w:r>
    </w:p>
    <w:p w14:paraId="0C13BDE2" w14:textId="526B4FD9" w:rsidR="00823D9B" w:rsidRDefault="00823D9B" w:rsidP="001177E9">
      <w:pPr>
        <w:spacing w:after="0"/>
        <w:rPr>
          <w:sz w:val="22"/>
          <w:lang w:val="ca-ES"/>
        </w:rPr>
      </w:pPr>
    </w:p>
    <w:p w14:paraId="3DE4469B" w14:textId="518ADC7A" w:rsidR="00823D9B" w:rsidRPr="00823D9B" w:rsidRDefault="00823D9B" w:rsidP="00823D9B">
      <w:pPr>
        <w:spacing w:after="0"/>
        <w:rPr>
          <w:b/>
          <w:sz w:val="22"/>
          <w:lang w:val="ca-ES"/>
        </w:rPr>
      </w:pPr>
      <w:r>
        <w:rPr>
          <w:sz w:val="22"/>
          <w:lang w:val="ca-ES"/>
        </w:rPr>
        <w:t xml:space="preserve">Com hem comentat en el exemple anterior, per el mateix motiu, com la nova informació del IT0041 implicarà una consideració dels dies de absentisme amb un altre criteri, </w:t>
      </w:r>
      <w:r w:rsidRPr="00823D9B">
        <w:rPr>
          <w:b/>
          <w:sz w:val="22"/>
          <w:lang w:val="ca-ES"/>
        </w:rPr>
        <w:t>es necessari abans de calcular-li la nòmina, efectuar-li la Generació del Calendari de Personal.</w:t>
      </w:r>
    </w:p>
    <w:p w14:paraId="3AC7DB80" w14:textId="77777777" w:rsidR="00F13B21" w:rsidRDefault="00F13B21" w:rsidP="001177E9">
      <w:pPr>
        <w:spacing w:after="0"/>
        <w:rPr>
          <w:sz w:val="22"/>
          <w:lang w:val="ca-ES"/>
        </w:rPr>
      </w:pPr>
    </w:p>
    <w:p w14:paraId="15241815" w14:textId="78EA43C1" w:rsidR="00F13B21" w:rsidRDefault="00F13B21" w:rsidP="00F13B21">
      <w:pPr>
        <w:spacing w:after="0"/>
        <w:rPr>
          <w:sz w:val="22"/>
          <w:lang w:val="ca-ES"/>
        </w:rPr>
      </w:pPr>
      <w:r>
        <w:rPr>
          <w:sz w:val="22"/>
          <w:lang w:val="ca-ES"/>
        </w:rPr>
        <w:t xml:space="preserve">En el </w:t>
      </w:r>
      <w:r w:rsidRPr="001177E9">
        <w:rPr>
          <w:b/>
          <w:sz w:val="22"/>
          <w:lang w:val="ca-ES"/>
        </w:rPr>
        <w:t xml:space="preserve">Càlcul de Nòmina </w:t>
      </w:r>
      <w:r>
        <w:rPr>
          <w:sz w:val="22"/>
          <w:lang w:val="ca-ES"/>
        </w:rPr>
        <w:t xml:space="preserve">al empleat per el mes 03.2019, es generen el conceptes de Prestació de IT corresponents, considerant que el empleat a data </w:t>
      </w:r>
      <w:r w:rsidR="00A72598">
        <w:rPr>
          <w:sz w:val="22"/>
          <w:lang w:val="ca-ES"/>
        </w:rPr>
        <w:t>01.03</w:t>
      </w:r>
      <w:r>
        <w:rPr>
          <w:sz w:val="22"/>
          <w:lang w:val="ca-ES"/>
        </w:rPr>
        <w:t>.201</w:t>
      </w:r>
      <w:r w:rsidR="00A72598">
        <w:rPr>
          <w:sz w:val="22"/>
          <w:lang w:val="ca-ES"/>
        </w:rPr>
        <w:t>9</w:t>
      </w:r>
      <w:r>
        <w:rPr>
          <w:sz w:val="22"/>
          <w:lang w:val="ca-ES"/>
        </w:rPr>
        <w:t xml:space="preserve"> es situa ja en el </w:t>
      </w:r>
      <w:r w:rsidR="00A72598">
        <w:rPr>
          <w:sz w:val="22"/>
          <w:lang w:val="ca-ES"/>
        </w:rPr>
        <w:t>47te</w:t>
      </w:r>
      <w:r>
        <w:rPr>
          <w:sz w:val="22"/>
          <w:lang w:val="ca-ES"/>
        </w:rPr>
        <w:t xml:space="preserve"> dia de Incapacitat temporal. Per tant:</w:t>
      </w:r>
    </w:p>
    <w:p w14:paraId="24BCA9AF" w14:textId="1A3AF88A" w:rsidR="00F13B21" w:rsidRDefault="00F13B21" w:rsidP="00A72598">
      <w:pPr>
        <w:spacing w:after="0"/>
        <w:rPr>
          <w:sz w:val="22"/>
          <w:lang w:val="ca-ES"/>
        </w:rPr>
      </w:pPr>
    </w:p>
    <w:p w14:paraId="635D8E49" w14:textId="38B91BC9" w:rsidR="00A72598" w:rsidRDefault="00A72598" w:rsidP="00A72598">
      <w:pPr>
        <w:spacing w:after="0"/>
        <w:rPr>
          <w:sz w:val="22"/>
          <w:lang w:val="ca-ES"/>
        </w:rPr>
      </w:pPr>
      <w:r>
        <w:rPr>
          <w:noProof/>
          <w:lang w:val="es-ES" w:eastAsia="es-ES"/>
        </w:rPr>
        <w:drawing>
          <wp:inline distT="0" distB="0" distL="0" distR="0" wp14:anchorId="306BAED5" wp14:editId="2E1EFFCA">
            <wp:extent cx="5391150" cy="361950"/>
            <wp:effectExtent l="0" t="0" r="0" b="0"/>
            <wp:docPr id="37" name="Imat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91150" cy="361950"/>
                    </a:xfrm>
                    <a:prstGeom prst="rect">
                      <a:avLst/>
                    </a:prstGeom>
                  </pic:spPr>
                </pic:pic>
              </a:graphicData>
            </a:graphic>
          </wp:inline>
        </w:drawing>
      </w:r>
    </w:p>
    <w:p w14:paraId="74C6600F" w14:textId="6E4AC30C" w:rsidR="00F13B21" w:rsidRDefault="00F13B21" w:rsidP="00A72598">
      <w:pPr>
        <w:spacing w:after="0"/>
        <w:rPr>
          <w:sz w:val="22"/>
          <w:lang w:val="ca-ES"/>
        </w:rPr>
      </w:pPr>
    </w:p>
    <w:p w14:paraId="7640EBB5" w14:textId="77777777" w:rsidR="00F13B21" w:rsidRDefault="00F13B21" w:rsidP="00A72598">
      <w:pPr>
        <w:spacing w:after="0"/>
        <w:rPr>
          <w:sz w:val="22"/>
          <w:lang w:val="ca-ES"/>
        </w:rPr>
      </w:pPr>
      <w:r>
        <w:rPr>
          <w:sz w:val="22"/>
          <w:lang w:val="ca-ES"/>
        </w:rPr>
        <w:t xml:space="preserve">Al generar del </w:t>
      </w:r>
      <w:r w:rsidRPr="001177E9">
        <w:rPr>
          <w:b/>
          <w:sz w:val="22"/>
          <w:lang w:val="ca-ES"/>
        </w:rPr>
        <w:t>Fitxer de Bases per el SLD</w:t>
      </w:r>
      <w:r>
        <w:rPr>
          <w:sz w:val="22"/>
          <w:lang w:val="ca-ES"/>
        </w:rPr>
        <w:t xml:space="preserve"> d’aquest empleat obtenim:</w:t>
      </w:r>
    </w:p>
    <w:p w14:paraId="339F73B8" w14:textId="77777777" w:rsidR="00F13B21" w:rsidRDefault="00F13B21" w:rsidP="00F13B21">
      <w:pPr>
        <w:spacing w:after="0"/>
        <w:ind w:left="705"/>
        <w:rPr>
          <w:sz w:val="22"/>
          <w:lang w:val="ca-ES"/>
        </w:rPr>
      </w:pPr>
    </w:p>
    <w:p w14:paraId="07272227" w14:textId="78017D8C" w:rsidR="00F13B21" w:rsidRDefault="00A72598" w:rsidP="00A72598">
      <w:pPr>
        <w:spacing w:after="0"/>
      </w:pPr>
      <w:r>
        <w:rPr>
          <w:noProof/>
          <w:lang w:val="es-ES" w:eastAsia="es-ES"/>
        </w:rPr>
        <w:drawing>
          <wp:inline distT="0" distB="0" distL="0" distR="0" wp14:anchorId="6C3A6256" wp14:editId="5A158050">
            <wp:extent cx="5731510" cy="657860"/>
            <wp:effectExtent l="0" t="0" r="2540" b="8890"/>
            <wp:docPr id="39" name="Imat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657860"/>
                    </a:xfrm>
                    <a:prstGeom prst="rect">
                      <a:avLst/>
                    </a:prstGeom>
                  </pic:spPr>
                </pic:pic>
              </a:graphicData>
            </a:graphic>
          </wp:inline>
        </w:drawing>
      </w:r>
    </w:p>
    <w:p w14:paraId="0355F083" w14:textId="77777777" w:rsidR="00F13B21" w:rsidRDefault="00F13B21" w:rsidP="00F13B21">
      <w:pPr>
        <w:spacing w:after="0"/>
        <w:ind w:left="705"/>
      </w:pPr>
    </w:p>
    <w:p w14:paraId="12F889DD" w14:textId="434B7846" w:rsidR="00F13B21" w:rsidRDefault="00F13B21" w:rsidP="00A72598">
      <w:pPr>
        <w:spacing w:after="0"/>
        <w:rPr>
          <w:sz w:val="22"/>
          <w:lang w:val="ca-ES"/>
        </w:rPr>
      </w:pPr>
      <w:r>
        <w:rPr>
          <w:sz w:val="22"/>
          <w:lang w:val="ca-ES"/>
        </w:rPr>
        <w:t xml:space="preserve">Tram de Prestació que s’inicia el </w:t>
      </w:r>
      <w:r w:rsidR="00A72598">
        <w:rPr>
          <w:sz w:val="22"/>
          <w:lang w:val="ca-ES"/>
        </w:rPr>
        <w:t>01</w:t>
      </w:r>
      <w:r>
        <w:rPr>
          <w:sz w:val="22"/>
          <w:lang w:val="ca-ES"/>
        </w:rPr>
        <w:t>.</w:t>
      </w:r>
      <w:r w:rsidR="00A72598">
        <w:rPr>
          <w:sz w:val="22"/>
          <w:lang w:val="ca-ES"/>
        </w:rPr>
        <w:t>03.</w:t>
      </w:r>
      <w:r>
        <w:rPr>
          <w:sz w:val="22"/>
          <w:lang w:val="ca-ES"/>
        </w:rPr>
        <w:t>201</w:t>
      </w:r>
      <w:r w:rsidR="00A72598">
        <w:rPr>
          <w:sz w:val="22"/>
          <w:lang w:val="ca-ES"/>
        </w:rPr>
        <w:t>9</w:t>
      </w:r>
      <w:r>
        <w:rPr>
          <w:sz w:val="22"/>
          <w:lang w:val="ca-ES"/>
        </w:rPr>
        <w:t xml:space="preserve"> </w:t>
      </w:r>
      <w:r w:rsidR="00A72598">
        <w:rPr>
          <w:sz w:val="22"/>
          <w:lang w:val="ca-ES"/>
        </w:rPr>
        <w:t xml:space="preserve">ja com a </w:t>
      </w:r>
      <w:r>
        <w:rPr>
          <w:sz w:val="22"/>
          <w:lang w:val="ca-ES"/>
        </w:rPr>
        <w:t xml:space="preserve">Pagament Delegat (que es compensa o descompta la empresa) amb el Codi 563 i el import corresponent. Com el </w:t>
      </w:r>
      <w:r w:rsidR="00A72598">
        <w:rPr>
          <w:sz w:val="22"/>
          <w:lang w:val="ca-ES"/>
        </w:rPr>
        <w:t>01</w:t>
      </w:r>
      <w:r>
        <w:rPr>
          <w:sz w:val="22"/>
          <w:lang w:val="ca-ES"/>
        </w:rPr>
        <w:t>.</w:t>
      </w:r>
      <w:r w:rsidR="00A72598">
        <w:rPr>
          <w:sz w:val="22"/>
          <w:lang w:val="ca-ES"/>
        </w:rPr>
        <w:t>03.2019</w:t>
      </w:r>
      <w:r>
        <w:rPr>
          <w:sz w:val="22"/>
          <w:lang w:val="ca-ES"/>
        </w:rPr>
        <w:t xml:space="preserve"> es </w:t>
      </w:r>
      <w:r w:rsidR="00A72598">
        <w:rPr>
          <w:sz w:val="22"/>
          <w:lang w:val="ca-ES"/>
        </w:rPr>
        <w:t xml:space="preserve">ja </w:t>
      </w:r>
      <w:r>
        <w:rPr>
          <w:sz w:val="22"/>
          <w:lang w:val="ca-ES"/>
        </w:rPr>
        <w:t xml:space="preserve">el </w:t>
      </w:r>
      <w:r w:rsidR="00A72598">
        <w:rPr>
          <w:sz w:val="22"/>
          <w:lang w:val="ca-ES"/>
        </w:rPr>
        <w:t>47te</w:t>
      </w:r>
      <w:r>
        <w:rPr>
          <w:sz w:val="22"/>
          <w:lang w:val="ca-ES"/>
        </w:rPr>
        <w:t xml:space="preserve"> dia de IT, a partir d</w:t>
      </w:r>
      <w:r w:rsidR="00A72598">
        <w:rPr>
          <w:sz w:val="22"/>
          <w:lang w:val="ca-ES"/>
        </w:rPr>
        <w:t xml:space="preserve">’aquesta data i tot el mes correspon al </w:t>
      </w:r>
      <w:r>
        <w:rPr>
          <w:sz w:val="22"/>
          <w:lang w:val="ca-ES"/>
        </w:rPr>
        <w:t>tram de pagament delegat.</w:t>
      </w:r>
    </w:p>
    <w:p w14:paraId="2C9FF930" w14:textId="41EA3DA5" w:rsidR="00F13B21" w:rsidRDefault="00F13B21" w:rsidP="001177E9">
      <w:pPr>
        <w:spacing w:after="0"/>
        <w:rPr>
          <w:sz w:val="22"/>
          <w:lang w:val="ca-ES"/>
        </w:rPr>
      </w:pPr>
      <w:r>
        <w:rPr>
          <w:sz w:val="22"/>
          <w:lang w:val="ca-ES"/>
        </w:rPr>
        <w:tab/>
      </w:r>
    </w:p>
    <w:p w14:paraId="2D85ECD6" w14:textId="77777777" w:rsidR="00F13B21" w:rsidRDefault="00F13B21" w:rsidP="001177E9">
      <w:pPr>
        <w:spacing w:after="0"/>
        <w:rPr>
          <w:sz w:val="22"/>
          <w:lang w:val="ca-ES"/>
        </w:rPr>
      </w:pPr>
    </w:p>
    <w:p w14:paraId="51D7B26E" w14:textId="1091E458" w:rsidR="00E11BB7" w:rsidRDefault="00E11BB7" w:rsidP="00E11BB7">
      <w:pPr>
        <w:pStyle w:val="Ttol1"/>
        <w:rPr>
          <w:lang w:val="ca-ES"/>
        </w:rPr>
      </w:pPr>
      <w:bookmarkStart w:id="33" w:name="_Toc4681470"/>
      <w:r>
        <w:rPr>
          <w:lang w:val="ca-ES"/>
        </w:rPr>
        <w:lastRenderedPageBreak/>
        <w:t>Notes de SAP relacionades amb el tractament d’aquesta casuística</w:t>
      </w:r>
      <w:r>
        <w:rPr>
          <w:lang w:val="ca-ES"/>
        </w:rPr>
        <w:t>:</w:t>
      </w:r>
      <w:bookmarkEnd w:id="33"/>
      <w:r>
        <w:rPr>
          <w:lang w:val="ca-ES"/>
        </w:rPr>
        <w:t xml:space="preserve"> </w:t>
      </w:r>
    </w:p>
    <w:p w14:paraId="2194E025" w14:textId="77777777" w:rsidR="00E11BB7" w:rsidRDefault="00E11BB7" w:rsidP="00E11BB7">
      <w:pPr>
        <w:pStyle w:val="Default"/>
      </w:pPr>
    </w:p>
    <w:p w14:paraId="4D20289B" w14:textId="7E57096A" w:rsidR="00E11BB7" w:rsidRPr="00E11BB7" w:rsidRDefault="00E11BB7" w:rsidP="00E11BB7">
      <w:pPr>
        <w:pStyle w:val="Default"/>
        <w:spacing w:before="260" w:after="260"/>
        <w:rPr>
          <w:lang w:val="ca-ES"/>
        </w:rPr>
      </w:pPr>
      <w:r w:rsidRPr="00E11BB7">
        <w:rPr>
          <w:b/>
          <w:bCs/>
        </w:rPr>
        <w:t>1079760 - ES27.4: IT Absences Adjustment for Mergers and Acquisitions</w:t>
      </w:r>
    </w:p>
    <w:p w14:paraId="1B0EF843" w14:textId="16A26C13" w:rsidR="00E11BB7" w:rsidRPr="00E11BB7" w:rsidRDefault="00E11BB7" w:rsidP="00E11BB7">
      <w:pPr>
        <w:pStyle w:val="Default"/>
        <w:spacing w:before="260" w:after="260"/>
        <w:rPr>
          <w:b/>
          <w:bCs/>
        </w:rPr>
      </w:pPr>
      <w:r w:rsidRPr="00E11BB7">
        <w:rPr>
          <w:b/>
          <w:bCs/>
        </w:rPr>
        <w:t>2188789 - CALC: IT Absences Relapse Adjustment for Mergers and Acquisitions</w:t>
      </w:r>
    </w:p>
    <w:p w14:paraId="6BD31D01" w14:textId="6EFBE942" w:rsidR="00A435F7" w:rsidRDefault="00A435F7" w:rsidP="00A7625A">
      <w:pPr>
        <w:spacing w:after="0"/>
        <w:ind w:left="705"/>
        <w:rPr>
          <w:sz w:val="22"/>
          <w:lang w:val="ca-ES"/>
        </w:rPr>
      </w:pPr>
      <w:r>
        <w:rPr>
          <w:sz w:val="22"/>
          <w:lang w:val="ca-ES"/>
        </w:rPr>
        <w:tab/>
      </w:r>
      <w:r>
        <w:rPr>
          <w:sz w:val="22"/>
          <w:lang w:val="ca-ES"/>
        </w:rPr>
        <w:tab/>
      </w:r>
    </w:p>
    <w:p w14:paraId="3F761E6C" w14:textId="77777777" w:rsidR="00A7625A" w:rsidRDefault="00A7625A" w:rsidP="00A7625A">
      <w:pPr>
        <w:spacing w:after="0"/>
        <w:ind w:left="705"/>
        <w:rPr>
          <w:sz w:val="22"/>
          <w:lang w:val="ca-ES"/>
        </w:rPr>
      </w:pPr>
    </w:p>
    <w:p w14:paraId="09A343EE" w14:textId="77777777" w:rsidR="00243CCE" w:rsidRDefault="00243CCE" w:rsidP="006351A9">
      <w:pPr>
        <w:spacing w:after="0"/>
        <w:rPr>
          <w:sz w:val="22"/>
          <w:lang w:val="ca-ES"/>
        </w:rPr>
      </w:pPr>
    </w:p>
    <w:p w14:paraId="7C9A3AD8" w14:textId="77777777" w:rsidR="00243CCE" w:rsidRDefault="00243CCE" w:rsidP="006351A9">
      <w:pPr>
        <w:spacing w:after="0"/>
        <w:rPr>
          <w:sz w:val="22"/>
          <w:lang w:val="ca-ES"/>
        </w:rPr>
      </w:pPr>
    </w:p>
    <w:p w14:paraId="09B457EA" w14:textId="0C388920" w:rsidR="00441D94" w:rsidRPr="006351A9" w:rsidRDefault="00441D94" w:rsidP="006351A9">
      <w:pPr>
        <w:spacing w:after="0"/>
        <w:rPr>
          <w:sz w:val="22"/>
          <w:lang w:val="ca-ES"/>
        </w:rPr>
      </w:pPr>
      <w:r>
        <w:rPr>
          <w:sz w:val="22"/>
          <w:lang w:val="ca-ES"/>
        </w:rPr>
        <w:t xml:space="preserve">  </w:t>
      </w:r>
    </w:p>
    <w:p w14:paraId="7E59322C" w14:textId="77777777" w:rsidR="006351A9" w:rsidRPr="006351A9" w:rsidRDefault="006351A9" w:rsidP="006351A9">
      <w:pPr>
        <w:rPr>
          <w:lang w:val="ca-ES"/>
        </w:rPr>
      </w:pPr>
    </w:p>
    <w:sectPr w:rsidR="006351A9" w:rsidRPr="006351A9" w:rsidSect="002721AE">
      <w:headerReference w:type="default" r:id="rId20"/>
      <w:footerReference w:type="default" r:id="rId21"/>
      <w:headerReference w:type="first" r:id="rId22"/>
      <w:footerReference w:type="first" r:id="rId23"/>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23EBB" w14:textId="77777777" w:rsidR="00CD33F2" w:rsidRDefault="00CD33F2" w:rsidP="00387053">
      <w:pPr>
        <w:spacing w:after="0" w:line="240" w:lineRule="auto"/>
      </w:pPr>
      <w:r>
        <w:separator/>
      </w:r>
    </w:p>
  </w:endnote>
  <w:endnote w:type="continuationSeparator" w:id="0">
    <w:p w14:paraId="6546AAFA" w14:textId="77777777" w:rsidR="00CD33F2" w:rsidRDefault="00CD33F2" w:rsidP="0038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9" w:type="dxa"/>
      <w:tblInd w:w="-286" w:type="dxa"/>
      <w:tblLayout w:type="fixed"/>
      <w:tblLook w:val="01E0" w:firstRow="1" w:lastRow="1" w:firstColumn="1" w:lastColumn="1" w:noHBand="0" w:noVBand="0"/>
    </w:tblPr>
    <w:tblGrid>
      <w:gridCol w:w="3492"/>
      <w:gridCol w:w="1272"/>
      <w:gridCol w:w="1648"/>
      <w:gridCol w:w="1618"/>
      <w:gridCol w:w="2009"/>
    </w:tblGrid>
    <w:tr w:rsidR="00D80E9B" w14:paraId="79428670" w14:textId="77777777" w:rsidTr="00477483">
      <w:trPr>
        <w:trHeight w:val="426"/>
      </w:trPr>
      <w:tc>
        <w:tcPr>
          <w:tcW w:w="3492" w:type="dxa"/>
          <w:tcBorders>
            <w:top w:val="nil"/>
            <w:bottom w:val="nil"/>
          </w:tcBorders>
        </w:tcPr>
        <w:p w14:paraId="43DB9D5D" w14:textId="77777777" w:rsidR="00D80E9B" w:rsidRPr="00477483" w:rsidRDefault="00D80E9B" w:rsidP="00D1745D">
          <w:pPr>
            <w:pStyle w:val="Peu"/>
            <w:rPr>
              <w:noProof/>
              <w:lang w:val="ca-ES"/>
            </w:rPr>
          </w:pPr>
          <w:r w:rsidRPr="00477483">
            <w:rPr>
              <w:noProof/>
              <w:lang w:val="es-ES" w:eastAsia="es-ES"/>
            </w:rPr>
            <w:drawing>
              <wp:inline distT="0" distB="0" distL="0" distR="0" wp14:anchorId="3C666046" wp14:editId="3E883D6A">
                <wp:extent cx="1539240" cy="369794"/>
                <wp:effectExtent l="19050" t="0" r="3810" b="0"/>
                <wp:docPr id="9" name="Imagen 5"/>
                <wp:cNvGraphicFramePr/>
                <a:graphic xmlns:a="http://schemas.openxmlformats.org/drawingml/2006/main">
                  <a:graphicData uri="http://schemas.openxmlformats.org/drawingml/2006/picture">
                    <pic:pic xmlns:pic="http://schemas.openxmlformats.org/drawingml/2006/picture">
                      <pic:nvPicPr>
                        <pic:cNvPr id="18910" name="Picture 1297"/>
                        <pic:cNvPicPr>
                          <a:picLocks noChangeAspect="1" noChangeArrowheads="1"/>
                        </pic:cNvPicPr>
                      </pic:nvPicPr>
                      <pic:blipFill>
                        <a:blip r:embed="rId1"/>
                        <a:srcRect/>
                        <a:stretch>
                          <a:fillRect/>
                        </a:stretch>
                      </pic:blipFill>
                      <pic:spPr bwMode="auto">
                        <a:xfrm>
                          <a:off x="0" y="0"/>
                          <a:ext cx="1539240" cy="369794"/>
                        </a:xfrm>
                        <a:prstGeom prst="rect">
                          <a:avLst/>
                        </a:prstGeom>
                        <a:noFill/>
                        <a:ln w="9525">
                          <a:noFill/>
                          <a:miter lim="800000"/>
                          <a:headEnd/>
                          <a:tailEnd/>
                        </a:ln>
                      </pic:spPr>
                    </pic:pic>
                  </a:graphicData>
                </a:graphic>
              </wp:inline>
            </w:drawing>
          </w:r>
        </w:p>
      </w:tc>
      <w:tc>
        <w:tcPr>
          <w:tcW w:w="1272" w:type="dxa"/>
        </w:tcPr>
        <w:p w14:paraId="5B30C30A" w14:textId="77777777" w:rsidR="00D80E9B" w:rsidRPr="00477483" w:rsidRDefault="00D80E9B" w:rsidP="00D1745D">
          <w:pPr>
            <w:pStyle w:val="Peu"/>
            <w:rPr>
              <w:lang w:val="ca-ES"/>
            </w:rPr>
          </w:pPr>
        </w:p>
      </w:tc>
      <w:tc>
        <w:tcPr>
          <w:tcW w:w="1648" w:type="dxa"/>
        </w:tcPr>
        <w:p w14:paraId="78B730B2" w14:textId="36D3D13D" w:rsidR="00D80E9B" w:rsidRPr="00477483" w:rsidRDefault="00D80E9B" w:rsidP="00626C98">
          <w:pPr>
            <w:pStyle w:val="Peu"/>
            <w:jc w:val="left"/>
            <w:rPr>
              <w:lang w:val="ca-ES"/>
            </w:rPr>
          </w:pPr>
          <w:r w:rsidRPr="00477483">
            <w:rPr>
              <w:lang w:val="ca-ES"/>
            </w:rPr>
            <w:t xml:space="preserve">Pàg.  </w:t>
          </w:r>
          <w:r w:rsidRPr="00477483">
            <w:rPr>
              <w:rStyle w:val="Nmerodepgina"/>
              <w:lang w:val="ca-ES"/>
            </w:rPr>
            <w:fldChar w:fldCharType="begin"/>
          </w:r>
          <w:r w:rsidRPr="00477483">
            <w:rPr>
              <w:rStyle w:val="Nmerodepgina"/>
              <w:lang w:val="ca-ES"/>
            </w:rPr>
            <w:instrText xml:space="preserve"> PAGE </w:instrText>
          </w:r>
          <w:r w:rsidRPr="00477483">
            <w:rPr>
              <w:rStyle w:val="Nmerodepgina"/>
              <w:lang w:val="ca-ES"/>
            </w:rPr>
            <w:fldChar w:fldCharType="separate"/>
          </w:r>
          <w:r w:rsidR="003858EA">
            <w:rPr>
              <w:rStyle w:val="Nmerodepgina"/>
              <w:noProof/>
              <w:lang w:val="ca-ES"/>
            </w:rPr>
            <w:t>3</w:t>
          </w:r>
          <w:r w:rsidRPr="00477483">
            <w:rPr>
              <w:rStyle w:val="Nmerodepgina"/>
              <w:lang w:val="ca-ES"/>
            </w:rPr>
            <w:fldChar w:fldCharType="end"/>
          </w:r>
          <w:r w:rsidRPr="00477483">
            <w:rPr>
              <w:lang w:val="ca-ES"/>
            </w:rPr>
            <w:t xml:space="preserve">  de  </w:t>
          </w:r>
          <w:r w:rsidRPr="00477483">
            <w:rPr>
              <w:lang w:val="ca-ES"/>
            </w:rPr>
            <w:fldChar w:fldCharType="begin"/>
          </w:r>
          <w:r w:rsidRPr="00477483">
            <w:rPr>
              <w:lang w:val="ca-ES"/>
            </w:rPr>
            <w:instrText xml:space="preserve"> NUMPAGES </w:instrText>
          </w:r>
          <w:r w:rsidRPr="00477483">
            <w:rPr>
              <w:lang w:val="ca-ES"/>
            </w:rPr>
            <w:fldChar w:fldCharType="separate"/>
          </w:r>
          <w:r w:rsidR="003858EA">
            <w:rPr>
              <w:noProof/>
              <w:lang w:val="ca-ES"/>
            </w:rPr>
            <w:t>15</w:t>
          </w:r>
          <w:r w:rsidRPr="00477483">
            <w:rPr>
              <w:lang w:val="ca-ES"/>
            </w:rPr>
            <w:fldChar w:fldCharType="end"/>
          </w:r>
        </w:p>
      </w:tc>
      <w:tc>
        <w:tcPr>
          <w:tcW w:w="1618" w:type="dxa"/>
        </w:tcPr>
        <w:p w14:paraId="26D4033E" w14:textId="77777777" w:rsidR="00D80E9B" w:rsidRPr="00477483" w:rsidRDefault="00D80E9B" w:rsidP="00626C98">
          <w:pPr>
            <w:pStyle w:val="Peu"/>
            <w:rPr>
              <w:lang w:val="ca-ES"/>
            </w:rPr>
          </w:pPr>
          <w:r w:rsidRPr="00477483">
            <w:rPr>
              <w:lang w:val="ca-ES"/>
            </w:rPr>
            <w:t>Versió 1.0</w:t>
          </w:r>
        </w:p>
      </w:tc>
      <w:tc>
        <w:tcPr>
          <w:tcW w:w="2009" w:type="dxa"/>
        </w:tcPr>
        <w:p w14:paraId="2E8D2EA0" w14:textId="77777777" w:rsidR="00D80E9B" w:rsidRPr="00477483" w:rsidRDefault="00D80E9B" w:rsidP="00626C98">
          <w:pPr>
            <w:pStyle w:val="Peu"/>
            <w:jc w:val="left"/>
            <w:rPr>
              <w:lang w:val="ca-ES"/>
            </w:rPr>
          </w:pPr>
          <w:r>
            <w:rPr>
              <w:noProof/>
              <w:lang w:val="es-ES" w:eastAsia="es-ES"/>
            </w:rPr>
            <w:drawing>
              <wp:inline distT="0" distB="0" distL="0" distR="0" wp14:anchorId="0BA8D923" wp14:editId="679ECE15">
                <wp:extent cx="1123950" cy="260113"/>
                <wp:effectExtent l="0" t="0" r="0" b="6985"/>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net-mitjà.png"/>
                        <pic:cNvPicPr/>
                      </pic:nvPicPr>
                      <pic:blipFill>
                        <a:blip r:embed="rId2">
                          <a:extLst>
                            <a:ext uri="{28A0092B-C50C-407E-A947-70E740481C1C}">
                              <a14:useLocalDpi xmlns:a14="http://schemas.microsoft.com/office/drawing/2010/main" val="0"/>
                            </a:ext>
                          </a:extLst>
                        </a:blip>
                        <a:stretch>
                          <a:fillRect/>
                        </a:stretch>
                      </pic:blipFill>
                      <pic:spPr>
                        <a:xfrm>
                          <a:off x="0" y="0"/>
                          <a:ext cx="1141207" cy="264107"/>
                        </a:xfrm>
                        <a:prstGeom prst="rect">
                          <a:avLst/>
                        </a:prstGeom>
                      </pic:spPr>
                    </pic:pic>
                  </a:graphicData>
                </a:graphic>
              </wp:inline>
            </w:drawing>
          </w:r>
        </w:p>
      </w:tc>
    </w:tr>
  </w:tbl>
  <w:p w14:paraId="082C807C" w14:textId="77777777" w:rsidR="00D80E9B" w:rsidRDefault="00D80E9B">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C17B" w14:textId="77777777" w:rsidR="00D80E9B" w:rsidRDefault="00D80E9B">
    <w:pPr>
      <w:pStyle w:val="Peu"/>
    </w:pPr>
  </w:p>
  <w:p w14:paraId="5FFE3B30" w14:textId="77777777" w:rsidR="00D80E9B" w:rsidRPr="00A02798" w:rsidRDefault="00D80E9B" w:rsidP="00A02798">
    <w:pPr>
      <w:pStyle w:val="Peu"/>
      <w:jc w:val="left"/>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15AD0" w14:textId="77777777" w:rsidR="00CD33F2" w:rsidRDefault="00CD33F2" w:rsidP="00387053">
      <w:pPr>
        <w:spacing w:after="0" w:line="240" w:lineRule="auto"/>
      </w:pPr>
      <w:r>
        <w:separator/>
      </w:r>
    </w:p>
  </w:footnote>
  <w:footnote w:type="continuationSeparator" w:id="0">
    <w:p w14:paraId="6A471407" w14:textId="77777777" w:rsidR="00CD33F2" w:rsidRDefault="00CD33F2" w:rsidP="00387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A2AE" w14:textId="77777777" w:rsidR="00D80E9B" w:rsidRDefault="00D80E9B">
    <w:pPr>
      <w:pStyle w:val="Capalera"/>
    </w:pPr>
    <w:r>
      <w:rPr>
        <w:noProof/>
        <w:lang w:val="es-ES" w:eastAsia="es-ES"/>
      </w:rPr>
      <mc:AlternateContent>
        <mc:Choice Requires="wps">
          <w:drawing>
            <wp:anchor distT="0" distB="0" distL="114300" distR="114300" simplePos="0" relativeHeight="251662336" behindDoc="0" locked="0" layoutInCell="1" allowOverlap="1" wp14:anchorId="26ED5CF4" wp14:editId="7B13C40C">
              <wp:simplePos x="0" y="0"/>
              <wp:positionH relativeFrom="column">
                <wp:posOffset>-146685</wp:posOffset>
              </wp:positionH>
              <wp:positionV relativeFrom="paragraph">
                <wp:posOffset>351790</wp:posOffset>
              </wp:positionV>
              <wp:extent cx="6181725" cy="542925"/>
              <wp:effectExtent l="0" t="0" r="0" b="9525"/>
              <wp:wrapNone/>
              <wp:docPr id="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4E893" w14:textId="77777777" w:rsidR="00D80E9B" w:rsidRDefault="00D80E9B"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14:paraId="1E6B2D4A" w14:textId="02C7A5E9" w:rsidR="00D80E9B" w:rsidRPr="00477483" w:rsidRDefault="00D80E9B" w:rsidP="00AE7501">
                          <w:pPr>
                            <w:shd w:val="clear" w:color="auto" w:fill="FFFFFF" w:themeFill="background1"/>
                            <w:rPr>
                              <w:color w:val="A6A6A6" w:themeColor="background1" w:themeShade="A6"/>
                              <w:sz w:val="18"/>
                              <w:szCs w:val="18"/>
                              <w:lang w:val="ca-ES"/>
                            </w:rPr>
                          </w:pPr>
                          <w:r w:rsidRPr="00411F05">
                            <w:rPr>
                              <w:rFonts w:eastAsia="Arial Unicode MS"/>
                              <w:color w:val="A6A6A6" w:themeColor="background1" w:themeShade="A6"/>
                              <w:sz w:val="18"/>
                              <w:szCs w:val="18"/>
                              <w:lang w:val="ca-ES"/>
                            </w:rPr>
                            <w:t>Incapacitat Temporal vigent abans del Alta inicial i SLD</w:t>
                          </w:r>
                          <w:r w:rsidRPr="006351A9">
                            <w:rPr>
                              <w:rFonts w:eastAsia="Arial Unicode MS"/>
                              <w:color w:val="A6A6A6" w:themeColor="background1" w:themeShade="A6"/>
                              <w:sz w:val="18"/>
                              <w:szCs w:val="18"/>
                              <w:lang w:val="ca-ES"/>
                            </w:rPr>
                            <w:t xml:space="preserve"> </w:t>
                          </w:r>
                        </w:p>
                        <w:p w14:paraId="10B53A37" w14:textId="77777777" w:rsidR="00D80E9B" w:rsidRPr="00477483" w:rsidRDefault="00D80E9B" w:rsidP="00477483">
                          <w:pPr>
                            <w:rPr>
                              <w:rFonts w:eastAsia="Arial Unicode MS"/>
                              <w:i/>
                              <w:color w:val="A6A6A6" w:themeColor="background1" w:themeShade="A6"/>
                              <w:sz w:val="18"/>
                              <w:szCs w:val="18"/>
                              <w:lang w:val="ca-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5CF4" id="_x0000_t202" coordsize="21600,21600" o:spt="202" path="m,l,21600r21600,l21600,xe">
              <v:stroke joinstyle="miter"/>
              <v:path gradientshapeok="t" o:connecttype="rect"/>
            </v:shapetype>
            <v:shape id="Text Box 343" o:spid="_x0000_s1026" type="#_x0000_t202" style="position:absolute;margin-left:-11.55pt;margin-top:27.7pt;width:486.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jotg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" filled="f" stroked="f">
              <v:textbox>
                <w:txbxContent>
                  <w:p w14:paraId="5254E893" w14:textId="77777777" w:rsidR="00D80E9B" w:rsidRDefault="00D80E9B" w:rsidP="00477483">
                    <w:pPr>
                      <w:rPr>
                        <w:color w:val="A6A6A6" w:themeColor="background1" w:themeShade="A6"/>
                        <w:sz w:val="18"/>
                        <w:szCs w:val="18"/>
                        <w:lang w:val="ca-ES"/>
                      </w:rPr>
                    </w:pPr>
                    <w:r w:rsidRPr="00477483">
                      <w:rPr>
                        <w:color w:val="A6A6A6" w:themeColor="background1" w:themeShade="A6"/>
                        <w:sz w:val="18"/>
                        <w:lang w:val="ca-ES"/>
                      </w:rPr>
                      <w:t>Sistema de gestió de Recursos Humans de la Universitat</w:t>
                    </w:r>
                    <w:r w:rsidRPr="00477483">
                      <w:rPr>
                        <w:color w:val="A6A6A6" w:themeColor="background1" w:themeShade="A6"/>
                        <w:sz w:val="18"/>
                        <w:szCs w:val="18"/>
                        <w:lang w:val="ca-ES"/>
                      </w:rPr>
                      <w:t xml:space="preserve"> Politècnica de Catalunya</w:t>
                    </w:r>
                  </w:p>
                  <w:p w14:paraId="1E6B2D4A" w14:textId="02C7A5E9" w:rsidR="00D80E9B" w:rsidRPr="00477483" w:rsidRDefault="00D80E9B" w:rsidP="00AE7501">
                    <w:pPr>
                      <w:shd w:val="clear" w:color="auto" w:fill="FFFFFF" w:themeFill="background1"/>
                      <w:rPr>
                        <w:color w:val="A6A6A6" w:themeColor="background1" w:themeShade="A6"/>
                        <w:sz w:val="18"/>
                        <w:szCs w:val="18"/>
                        <w:lang w:val="ca-ES"/>
                      </w:rPr>
                    </w:pPr>
                    <w:r w:rsidRPr="00411F05">
                      <w:rPr>
                        <w:rFonts w:eastAsia="Arial Unicode MS"/>
                        <w:color w:val="A6A6A6" w:themeColor="background1" w:themeShade="A6"/>
                        <w:sz w:val="18"/>
                        <w:szCs w:val="18"/>
                        <w:lang w:val="ca-ES"/>
                      </w:rPr>
                      <w:t>Incapacitat Temporal vigent abans del Alta inicial i SLD</w:t>
                    </w:r>
                    <w:r w:rsidRPr="006351A9">
                      <w:rPr>
                        <w:rFonts w:eastAsia="Arial Unicode MS"/>
                        <w:color w:val="A6A6A6" w:themeColor="background1" w:themeShade="A6"/>
                        <w:sz w:val="18"/>
                        <w:szCs w:val="18"/>
                        <w:lang w:val="ca-ES"/>
                      </w:rPr>
                      <w:t xml:space="preserve"> </w:t>
                    </w:r>
                  </w:p>
                  <w:p w14:paraId="10B53A37" w14:textId="77777777" w:rsidR="00D80E9B" w:rsidRPr="00477483" w:rsidRDefault="00D80E9B" w:rsidP="00477483">
                    <w:pPr>
                      <w:rPr>
                        <w:rFonts w:eastAsia="Arial Unicode MS"/>
                        <w:i/>
                        <w:color w:val="A6A6A6" w:themeColor="background1" w:themeShade="A6"/>
                        <w:sz w:val="18"/>
                        <w:szCs w:val="18"/>
                        <w:lang w:val="ca-ES"/>
                      </w:rPr>
                    </w:pPr>
                  </w:p>
                </w:txbxContent>
              </v:textbox>
            </v:shape>
          </w:pict>
        </mc:Fallback>
      </mc:AlternateContent>
    </w:r>
    <w:r>
      <w:rPr>
        <w:noProof/>
        <w:lang w:val="es-ES" w:eastAsia="es-ES"/>
      </w:rPr>
      <mc:AlternateContent>
        <mc:Choice Requires="wps">
          <w:drawing>
            <wp:anchor distT="4294967295" distB="4294967295" distL="114300" distR="114300" simplePos="0" relativeHeight="251660288" behindDoc="0" locked="0" layoutInCell="1" allowOverlap="1" wp14:anchorId="4054E9AC" wp14:editId="14953D89">
              <wp:simplePos x="0" y="0"/>
              <wp:positionH relativeFrom="column">
                <wp:posOffset>1943100</wp:posOffset>
              </wp:positionH>
              <wp:positionV relativeFrom="paragraph">
                <wp:posOffset>1254759</wp:posOffset>
              </wp:positionV>
              <wp:extent cx="1714500" cy="0"/>
              <wp:effectExtent l="0" t="0" r="0" b="0"/>
              <wp:wrapNone/>
              <wp:docPr id="3"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8EAF7D" id="Line 341"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98.8pt" to="4in,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"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0BC3" w14:textId="77777777" w:rsidR="00D80E9B" w:rsidRDefault="00D80E9B">
    <w:pPr>
      <w:pStyle w:val="Capalera"/>
    </w:pPr>
  </w:p>
  <w:p w14:paraId="7E4831E5" w14:textId="77777777" w:rsidR="00D80E9B" w:rsidRDefault="00D80E9B">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DCC3432"/>
    <w:lvl w:ilvl="0">
      <w:start w:val="1"/>
      <w:numFmt w:val="bullet"/>
      <w:lvlText w:val=""/>
      <w:lvlJc w:val="left"/>
      <w:pPr>
        <w:tabs>
          <w:tab w:val="num" w:pos="720"/>
        </w:tabs>
        <w:ind w:left="720" w:hanging="360"/>
      </w:pPr>
      <w:rPr>
        <w:rFonts w:ascii="Symbol" w:hAnsi="Symbol" w:hint="default"/>
        <w:sz w:val="18"/>
      </w:rPr>
    </w:lvl>
    <w:lvl w:ilvl="1">
      <w:start w:val="1"/>
      <w:numFmt w:val="bullet"/>
      <w:lvlText w:val="◦"/>
      <w:lvlJc w:val="left"/>
      <w:pPr>
        <w:tabs>
          <w:tab w:val="num" w:pos="1080"/>
        </w:tabs>
        <w:ind w:left="1080" w:hanging="360"/>
      </w:pPr>
      <w:rPr>
        <w:rFonts w:ascii="OpenSymbol" w:hAnsi="OpenSymbol" w:hint="default"/>
        <w:sz w:val="18"/>
      </w:rPr>
    </w:lvl>
    <w:lvl w:ilvl="2">
      <w:start w:val="1"/>
      <w:numFmt w:val="bullet"/>
      <w:lvlText w:val="▪"/>
      <w:lvlJc w:val="left"/>
      <w:pPr>
        <w:tabs>
          <w:tab w:val="num" w:pos="1440"/>
        </w:tabs>
        <w:ind w:left="1440" w:hanging="360"/>
      </w:pPr>
      <w:rPr>
        <w:rFonts w:ascii="OpenSymbol" w:hAnsi="OpenSymbol" w:hint="default"/>
        <w:sz w:val="18"/>
      </w:rPr>
    </w:lvl>
    <w:lvl w:ilvl="3">
      <w:start w:val="1"/>
      <w:numFmt w:val="bullet"/>
      <w:lvlText w:val=""/>
      <w:lvlJc w:val="left"/>
      <w:pPr>
        <w:tabs>
          <w:tab w:val="num" w:pos="1800"/>
        </w:tabs>
        <w:ind w:left="1800" w:hanging="360"/>
      </w:pPr>
      <w:rPr>
        <w:rFonts w:ascii="Symbol" w:hAnsi="Symbol" w:hint="default"/>
        <w:sz w:val="18"/>
      </w:rPr>
    </w:lvl>
    <w:lvl w:ilvl="4">
      <w:start w:val="1"/>
      <w:numFmt w:val="bullet"/>
      <w:lvlText w:val="◦"/>
      <w:lvlJc w:val="left"/>
      <w:pPr>
        <w:tabs>
          <w:tab w:val="num" w:pos="2160"/>
        </w:tabs>
        <w:ind w:left="2160" w:hanging="360"/>
      </w:pPr>
      <w:rPr>
        <w:rFonts w:ascii="OpenSymbol" w:hAnsi="OpenSymbol" w:hint="default"/>
        <w:sz w:val="18"/>
      </w:rPr>
    </w:lvl>
    <w:lvl w:ilvl="5">
      <w:start w:val="1"/>
      <w:numFmt w:val="bullet"/>
      <w:lvlText w:val="▪"/>
      <w:lvlJc w:val="left"/>
      <w:pPr>
        <w:tabs>
          <w:tab w:val="num" w:pos="2520"/>
        </w:tabs>
        <w:ind w:left="2520" w:hanging="360"/>
      </w:pPr>
      <w:rPr>
        <w:rFonts w:ascii="OpenSymbol" w:hAnsi="OpenSymbol" w:hint="default"/>
        <w:sz w:val="18"/>
      </w:rPr>
    </w:lvl>
    <w:lvl w:ilvl="6">
      <w:start w:val="1"/>
      <w:numFmt w:val="bullet"/>
      <w:lvlText w:val=""/>
      <w:lvlJc w:val="left"/>
      <w:pPr>
        <w:tabs>
          <w:tab w:val="num" w:pos="2880"/>
        </w:tabs>
        <w:ind w:left="2880" w:hanging="360"/>
      </w:pPr>
      <w:rPr>
        <w:rFonts w:ascii="Symbol" w:hAnsi="Symbol" w:hint="default"/>
        <w:sz w:val="18"/>
      </w:rPr>
    </w:lvl>
    <w:lvl w:ilvl="7">
      <w:start w:val="1"/>
      <w:numFmt w:val="bullet"/>
      <w:lvlText w:val="◦"/>
      <w:lvlJc w:val="left"/>
      <w:pPr>
        <w:tabs>
          <w:tab w:val="num" w:pos="3240"/>
        </w:tabs>
        <w:ind w:left="3240" w:hanging="360"/>
      </w:pPr>
      <w:rPr>
        <w:rFonts w:ascii="OpenSymbol" w:hAnsi="OpenSymbol" w:hint="default"/>
        <w:sz w:val="18"/>
      </w:rPr>
    </w:lvl>
    <w:lvl w:ilvl="8">
      <w:start w:val="1"/>
      <w:numFmt w:val="bullet"/>
      <w:lvlText w:val="▪"/>
      <w:lvlJc w:val="left"/>
      <w:pPr>
        <w:tabs>
          <w:tab w:val="num" w:pos="3600"/>
        </w:tabs>
        <w:ind w:left="3600" w:hanging="360"/>
      </w:pPr>
      <w:rPr>
        <w:rFonts w:ascii="OpenSymbol" w:hAnsi="OpenSymbol" w:hint="default"/>
        <w:sz w:val="18"/>
      </w:rPr>
    </w:lvl>
  </w:abstractNum>
  <w:abstractNum w:abstractNumId="1" w15:restartNumberingAfterBreak="0">
    <w:nsid w:val="01234722"/>
    <w:multiLevelType w:val="hybridMultilevel"/>
    <w:tmpl w:val="3CD4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00A6B"/>
    <w:multiLevelType w:val="hybridMultilevel"/>
    <w:tmpl w:val="A4864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A56E6E"/>
    <w:multiLevelType w:val="multilevel"/>
    <w:tmpl w:val="72C80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D37C6"/>
    <w:multiLevelType w:val="multilevel"/>
    <w:tmpl w:val="B4B2C0F4"/>
    <w:lvl w:ilvl="0">
      <w:start w:val="1"/>
      <w:numFmt w:val="decimal"/>
      <w:pStyle w:val="Ttol1"/>
      <w:lvlText w:val="%1."/>
      <w:lvlJc w:val="left"/>
      <w:pPr>
        <w:tabs>
          <w:tab w:val="num" w:pos="0"/>
        </w:tabs>
        <w:ind w:left="0" w:firstLine="0"/>
      </w:pPr>
      <w:rPr>
        <w:rFonts w:hint="default"/>
      </w:rPr>
    </w:lvl>
    <w:lvl w:ilvl="1">
      <w:start w:val="1"/>
      <w:numFmt w:val="decimal"/>
      <w:pStyle w:val="Ttol2"/>
      <w:lvlText w:val="%1.%2."/>
      <w:lvlJc w:val="left"/>
      <w:pPr>
        <w:tabs>
          <w:tab w:val="num" w:pos="0"/>
        </w:tabs>
        <w:ind w:left="0" w:firstLine="0"/>
      </w:pPr>
      <w:rPr>
        <w:rFonts w:hint="default"/>
        <w:sz w:val="22"/>
        <w:szCs w:val="24"/>
      </w:rPr>
    </w:lvl>
    <w:lvl w:ilvl="2">
      <w:start w:val="1"/>
      <w:numFmt w:val="decimal"/>
      <w:pStyle w:val="Ttol3"/>
      <w:lvlText w:val="%1.%2.%3."/>
      <w:lvlJc w:val="left"/>
      <w:pPr>
        <w:tabs>
          <w:tab w:val="num" w:pos="0"/>
        </w:tabs>
        <w:ind w:left="0" w:firstLine="0"/>
      </w:pPr>
      <w:rPr>
        <w:rFonts w:hint="default"/>
        <w:sz w:val="20"/>
        <w:szCs w:val="20"/>
        <w:lang w:val="es-ES"/>
      </w:rPr>
    </w:lvl>
    <w:lvl w:ilvl="3">
      <w:start w:val="1"/>
      <w:numFmt w:val="decimal"/>
      <w:pStyle w:val="Ttol4"/>
      <w:lvlText w:val="%1.%2.%3.%4."/>
      <w:lvlJc w:val="left"/>
      <w:pPr>
        <w:tabs>
          <w:tab w:val="num" w:pos="0"/>
        </w:tabs>
        <w:ind w:left="0" w:firstLine="0"/>
      </w:pPr>
      <w:rPr>
        <w:rFonts w:hint="default"/>
      </w:rPr>
    </w:lvl>
    <w:lvl w:ilvl="4">
      <w:start w:val="1"/>
      <w:numFmt w:val="lowerLetter"/>
      <w:pStyle w:val="Ttol5"/>
      <w:lvlText w:val="%5)"/>
      <w:lvlJc w:val="left"/>
      <w:pPr>
        <w:tabs>
          <w:tab w:val="num" w:pos="0"/>
        </w:tabs>
        <w:ind w:left="0" w:firstLine="0"/>
      </w:pPr>
      <w:rPr>
        <w:rFonts w:hint="default"/>
      </w:rPr>
    </w:lvl>
    <w:lvl w:ilvl="5">
      <w:start w:val="1"/>
      <w:numFmt w:val="decimal"/>
      <w:pStyle w:val="Ttol6"/>
      <w:lvlText w:val="%1.%2.%3.%4.%5.%6."/>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6">
      <w:start w:val="1"/>
      <w:numFmt w:val="decimal"/>
      <w:pStyle w:val="Ttol7"/>
      <w:lvlText w:val="%1.%2.%3.%4.%5.%6.%7."/>
      <w:lvlJc w:val="left"/>
      <w:pPr>
        <w:tabs>
          <w:tab w:val="num" w:pos="0"/>
        </w:tabs>
        <w:ind w:left="0" w:firstLine="0"/>
      </w:pPr>
      <w:rPr>
        <w:rFonts w:hint="default"/>
        <w:bCs w:val="0"/>
        <w:i w:val="0"/>
        <w:iCs w:val="0"/>
        <w:caps w:val="0"/>
        <w:smallCaps w:val="0"/>
        <w:strike w:val="0"/>
        <w:dstrike w:val="0"/>
        <w:vanish w:val="0"/>
        <w:color w:val="000000"/>
        <w:spacing w:val="0"/>
        <w:kern w:val="0"/>
        <w:position w:val="0"/>
        <w:u w:val="none"/>
        <w:vertAlign w:val="baseline"/>
        <w:em w:val="none"/>
      </w:rPr>
    </w:lvl>
    <w:lvl w:ilvl="7">
      <w:start w:val="1"/>
      <w:numFmt w:val="decimal"/>
      <w:pStyle w:val="Ttol8"/>
      <w:lvlText w:val="%1.%2.%3.%4.%5.%6.%7.%8."/>
      <w:lvlJc w:val="left"/>
      <w:pPr>
        <w:tabs>
          <w:tab w:val="num" w:pos="0"/>
        </w:tabs>
        <w:ind w:left="0" w:firstLine="0"/>
      </w:pPr>
      <w:rPr>
        <w:rFonts w:hint="default"/>
      </w:rPr>
    </w:lvl>
    <w:lvl w:ilvl="8">
      <w:start w:val="1"/>
      <w:numFmt w:val="decimal"/>
      <w:pStyle w:val="Ttol9"/>
      <w:lvlText w:val="%1.%2.%3.%4.%5.%6.%7.%8.%9."/>
      <w:lvlJc w:val="left"/>
      <w:pPr>
        <w:tabs>
          <w:tab w:val="num" w:pos="0"/>
        </w:tabs>
        <w:ind w:left="0" w:firstLine="0"/>
      </w:pPr>
      <w:rPr>
        <w:rFonts w:hint="default"/>
      </w:rPr>
    </w:lvl>
  </w:abstractNum>
  <w:abstractNum w:abstractNumId="5" w15:restartNumberingAfterBreak="0">
    <w:nsid w:val="1A2126CE"/>
    <w:multiLevelType w:val="hybridMultilevel"/>
    <w:tmpl w:val="C9AEC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90CCA"/>
    <w:multiLevelType w:val="hybridMultilevel"/>
    <w:tmpl w:val="C49A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511BC"/>
    <w:multiLevelType w:val="hybridMultilevel"/>
    <w:tmpl w:val="2BA229EA"/>
    <w:lvl w:ilvl="0" w:tplc="59D24EA4">
      <w:start w:val="1"/>
      <w:numFmt w:val="bullet"/>
      <w:lvlText w:val=""/>
      <w:lvlJc w:val="left"/>
      <w:pPr>
        <w:tabs>
          <w:tab w:val="num" w:pos="720"/>
        </w:tabs>
        <w:ind w:left="720" w:hanging="360"/>
      </w:pPr>
      <w:rPr>
        <w:rFonts w:ascii="Wingdings" w:hAnsi="Wingdings" w:hint="default"/>
      </w:rPr>
    </w:lvl>
    <w:lvl w:ilvl="1" w:tplc="45C4CA4A">
      <w:start w:val="1"/>
      <w:numFmt w:val="bullet"/>
      <w:lvlText w:val=""/>
      <w:lvlJc w:val="left"/>
      <w:pPr>
        <w:tabs>
          <w:tab w:val="num" w:pos="1440"/>
        </w:tabs>
        <w:ind w:left="1440" w:hanging="360"/>
      </w:pPr>
      <w:rPr>
        <w:rFonts w:ascii="Wingdings" w:hAnsi="Wingdings" w:hint="default"/>
      </w:rPr>
    </w:lvl>
    <w:lvl w:ilvl="2" w:tplc="317CE44C" w:tentative="1">
      <w:start w:val="1"/>
      <w:numFmt w:val="bullet"/>
      <w:lvlText w:val=""/>
      <w:lvlJc w:val="left"/>
      <w:pPr>
        <w:tabs>
          <w:tab w:val="num" w:pos="2160"/>
        </w:tabs>
        <w:ind w:left="2160" w:hanging="360"/>
      </w:pPr>
      <w:rPr>
        <w:rFonts w:ascii="Wingdings" w:hAnsi="Wingdings" w:hint="default"/>
      </w:rPr>
    </w:lvl>
    <w:lvl w:ilvl="3" w:tplc="F3E2C052" w:tentative="1">
      <w:start w:val="1"/>
      <w:numFmt w:val="bullet"/>
      <w:lvlText w:val=""/>
      <w:lvlJc w:val="left"/>
      <w:pPr>
        <w:tabs>
          <w:tab w:val="num" w:pos="2880"/>
        </w:tabs>
        <w:ind w:left="2880" w:hanging="360"/>
      </w:pPr>
      <w:rPr>
        <w:rFonts w:ascii="Wingdings" w:hAnsi="Wingdings" w:hint="default"/>
      </w:rPr>
    </w:lvl>
    <w:lvl w:ilvl="4" w:tplc="C3D8E556" w:tentative="1">
      <w:start w:val="1"/>
      <w:numFmt w:val="bullet"/>
      <w:lvlText w:val=""/>
      <w:lvlJc w:val="left"/>
      <w:pPr>
        <w:tabs>
          <w:tab w:val="num" w:pos="3600"/>
        </w:tabs>
        <w:ind w:left="3600" w:hanging="360"/>
      </w:pPr>
      <w:rPr>
        <w:rFonts w:ascii="Wingdings" w:hAnsi="Wingdings" w:hint="default"/>
      </w:rPr>
    </w:lvl>
    <w:lvl w:ilvl="5" w:tplc="D5666626" w:tentative="1">
      <w:start w:val="1"/>
      <w:numFmt w:val="bullet"/>
      <w:lvlText w:val=""/>
      <w:lvlJc w:val="left"/>
      <w:pPr>
        <w:tabs>
          <w:tab w:val="num" w:pos="4320"/>
        </w:tabs>
        <w:ind w:left="4320" w:hanging="360"/>
      </w:pPr>
      <w:rPr>
        <w:rFonts w:ascii="Wingdings" w:hAnsi="Wingdings" w:hint="default"/>
      </w:rPr>
    </w:lvl>
    <w:lvl w:ilvl="6" w:tplc="5E1A8C34" w:tentative="1">
      <w:start w:val="1"/>
      <w:numFmt w:val="bullet"/>
      <w:lvlText w:val=""/>
      <w:lvlJc w:val="left"/>
      <w:pPr>
        <w:tabs>
          <w:tab w:val="num" w:pos="5040"/>
        </w:tabs>
        <w:ind w:left="5040" w:hanging="360"/>
      </w:pPr>
      <w:rPr>
        <w:rFonts w:ascii="Wingdings" w:hAnsi="Wingdings" w:hint="default"/>
      </w:rPr>
    </w:lvl>
    <w:lvl w:ilvl="7" w:tplc="39BA10E8" w:tentative="1">
      <w:start w:val="1"/>
      <w:numFmt w:val="bullet"/>
      <w:lvlText w:val=""/>
      <w:lvlJc w:val="left"/>
      <w:pPr>
        <w:tabs>
          <w:tab w:val="num" w:pos="5760"/>
        </w:tabs>
        <w:ind w:left="5760" w:hanging="360"/>
      </w:pPr>
      <w:rPr>
        <w:rFonts w:ascii="Wingdings" w:hAnsi="Wingdings" w:hint="default"/>
      </w:rPr>
    </w:lvl>
    <w:lvl w:ilvl="8" w:tplc="D18C915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A1616"/>
    <w:multiLevelType w:val="hybridMultilevel"/>
    <w:tmpl w:val="E4B2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964F4"/>
    <w:multiLevelType w:val="hybridMultilevel"/>
    <w:tmpl w:val="866E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A3D62"/>
    <w:multiLevelType w:val="hybridMultilevel"/>
    <w:tmpl w:val="422AC25A"/>
    <w:lvl w:ilvl="0" w:tplc="7E841CAA">
      <w:start w:val="1"/>
      <w:numFmt w:val="bullet"/>
      <w:lvlText w:val="•"/>
      <w:lvlJc w:val="left"/>
      <w:pPr>
        <w:tabs>
          <w:tab w:val="num" w:pos="720"/>
        </w:tabs>
        <w:ind w:left="720" w:hanging="360"/>
      </w:pPr>
      <w:rPr>
        <w:rFonts w:ascii="Arial" w:hAnsi="Arial" w:hint="default"/>
      </w:rPr>
    </w:lvl>
    <w:lvl w:ilvl="1" w:tplc="1BCEF228">
      <w:start w:val="1"/>
      <w:numFmt w:val="bullet"/>
      <w:lvlText w:val="•"/>
      <w:lvlJc w:val="left"/>
      <w:pPr>
        <w:tabs>
          <w:tab w:val="num" w:pos="1440"/>
        </w:tabs>
        <w:ind w:left="1440" w:hanging="360"/>
      </w:pPr>
      <w:rPr>
        <w:rFonts w:ascii="Arial" w:hAnsi="Arial" w:hint="default"/>
      </w:rPr>
    </w:lvl>
    <w:lvl w:ilvl="2" w:tplc="B01A5A7C" w:tentative="1">
      <w:start w:val="1"/>
      <w:numFmt w:val="bullet"/>
      <w:lvlText w:val="•"/>
      <w:lvlJc w:val="left"/>
      <w:pPr>
        <w:tabs>
          <w:tab w:val="num" w:pos="2160"/>
        </w:tabs>
        <w:ind w:left="2160" w:hanging="360"/>
      </w:pPr>
      <w:rPr>
        <w:rFonts w:ascii="Arial" w:hAnsi="Arial" w:hint="default"/>
      </w:rPr>
    </w:lvl>
    <w:lvl w:ilvl="3" w:tplc="9E20ADDE" w:tentative="1">
      <w:start w:val="1"/>
      <w:numFmt w:val="bullet"/>
      <w:lvlText w:val="•"/>
      <w:lvlJc w:val="left"/>
      <w:pPr>
        <w:tabs>
          <w:tab w:val="num" w:pos="2880"/>
        </w:tabs>
        <w:ind w:left="2880" w:hanging="360"/>
      </w:pPr>
      <w:rPr>
        <w:rFonts w:ascii="Arial" w:hAnsi="Arial" w:hint="default"/>
      </w:rPr>
    </w:lvl>
    <w:lvl w:ilvl="4" w:tplc="8C0AC092" w:tentative="1">
      <w:start w:val="1"/>
      <w:numFmt w:val="bullet"/>
      <w:lvlText w:val="•"/>
      <w:lvlJc w:val="left"/>
      <w:pPr>
        <w:tabs>
          <w:tab w:val="num" w:pos="3600"/>
        </w:tabs>
        <w:ind w:left="3600" w:hanging="360"/>
      </w:pPr>
      <w:rPr>
        <w:rFonts w:ascii="Arial" w:hAnsi="Arial" w:hint="default"/>
      </w:rPr>
    </w:lvl>
    <w:lvl w:ilvl="5" w:tplc="54CC6E4A" w:tentative="1">
      <w:start w:val="1"/>
      <w:numFmt w:val="bullet"/>
      <w:lvlText w:val="•"/>
      <w:lvlJc w:val="left"/>
      <w:pPr>
        <w:tabs>
          <w:tab w:val="num" w:pos="4320"/>
        </w:tabs>
        <w:ind w:left="4320" w:hanging="360"/>
      </w:pPr>
      <w:rPr>
        <w:rFonts w:ascii="Arial" w:hAnsi="Arial" w:hint="default"/>
      </w:rPr>
    </w:lvl>
    <w:lvl w:ilvl="6" w:tplc="6E24BF3C" w:tentative="1">
      <w:start w:val="1"/>
      <w:numFmt w:val="bullet"/>
      <w:lvlText w:val="•"/>
      <w:lvlJc w:val="left"/>
      <w:pPr>
        <w:tabs>
          <w:tab w:val="num" w:pos="5040"/>
        </w:tabs>
        <w:ind w:left="5040" w:hanging="360"/>
      </w:pPr>
      <w:rPr>
        <w:rFonts w:ascii="Arial" w:hAnsi="Arial" w:hint="default"/>
      </w:rPr>
    </w:lvl>
    <w:lvl w:ilvl="7" w:tplc="0E16CCF6" w:tentative="1">
      <w:start w:val="1"/>
      <w:numFmt w:val="bullet"/>
      <w:lvlText w:val="•"/>
      <w:lvlJc w:val="left"/>
      <w:pPr>
        <w:tabs>
          <w:tab w:val="num" w:pos="5760"/>
        </w:tabs>
        <w:ind w:left="5760" w:hanging="360"/>
      </w:pPr>
      <w:rPr>
        <w:rFonts w:ascii="Arial" w:hAnsi="Arial" w:hint="default"/>
      </w:rPr>
    </w:lvl>
    <w:lvl w:ilvl="8" w:tplc="B6CAE6D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2A58CE"/>
    <w:multiLevelType w:val="hybridMultilevel"/>
    <w:tmpl w:val="30A0F44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909CF"/>
    <w:multiLevelType w:val="hybridMultilevel"/>
    <w:tmpl w:val="27987EF6"/>
    <w:lvl w:ilvl="0" w:tplc="6C7AFC36">
      <w:start w:val="3505"/>
      <w:numFmt w:val="bullet"/>
      <w:lvlText w:val="-"/>
      <w:lvlJc w:val="left"/>
      <w:pPr>
        <w:ind w:left="405" w:hanging="360"/>
      </w:pPr>
      <w:rPr>
        <w:rFonts w:ascii="Calibri" w:eastAsiaTheme="minorEastAsia"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3" w15:restartNumberingAfterBreak="0">
    <w:nsid w:val="54FA478F"/>
    <w:multiLevelType w:val="hybridMultilevel"/>
    <w:tmpl w:val="B4942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A73A6A"/>
    <w:multiLevelType w:val="hybridMultilevel"/>
    <w:tmpl w:val="67BA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770E4"/>
    <w:multiLevelType w:val="hybridMultilevel"/>
    <w:tmpl w:val="3C5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86282"/>
    <w:multiLevelType w:val="hybridMultilevel"/>
    <w:tmpl w:val="D82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4514B"/>
    <w:multiLevelType w:val="hybridMultilevel"/>
    <w:tmpl w:val="854C55B4"/>
    <w:lvl w:ilvl="0" w:tplc="0C0A0001">
      <w:start w:val="1"/>
      <w:numFmt w:val="bullet"/>
      <w:lvlText w:val="◊"/>
      <w:lvlJc w:val="left"/>
      <w:pPr>
        <w:tabs>
          <w:tab w:val="num" w:pos="680"/>
        </w:tabs>
        <w:ind w:left="680" w:hanging="340"/>
      </w:pPr>
      <w:rPr>
        <w:rFonts w:ascii="Verdana" w:hAnsi="Verdana" w:hint="default"/>
        <w:b/>
        <w:i/>
        <w:color w:val="FF9900"/>
        <w:sz w:val="20"/>
        <w:szCs w:val="20"/>
      </w:rPr>
    </w:lvl>
    <w:lvl w:ilvl="1" w:tplc="0C0A0003">
      <w:start w:val="1"/>
      <w:numFmt w:val="decimal"/>
      <w:lvlText w:val="1.%2"/>
      <w:lvlJc w:val="left"/>
      <w:pPr>
        <w:tabs>
          <w:tab w:val="num" w:pos="1021"/>
        </w:tabs>
        <w:ind w:left="1021" w:hanging="1021"/>
      </w:pPr>
      <w:rPr>
        <w:rFonts w:hint="default"/>
      </w:rPr>
    </w:lvl>
    <w:lvl w:ilvl="2" w:tplc="0C0A0005">
      <w:start w:val="1"/>
      <w:numFmt w:val="bullet"/>
      <w:lvlText w:val=""/>
      <w:lvlJc w:val="left"/>
      <w:pPr>
        <w:tabs>
          <w:tab w:val="num" w:pos="644"/>
        </w:tabs>
        <w:ind w:left="624" w:hanging="340"/>
      </w:pPr>
      <w:rPr>
        <w:rFonts w:ascii="Wingdings" w:hAnsi="Wingdings" w:hint="default"/>
        <w:sz w:val="32"/>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17"/>
  </w:num>
  <w:num w:numId="2">
    <w:abstractNumId w:val="4"/>
  </w:num>
  <w:num w:numId="3">
    <w:abstractNumId w:val="0"/>
  </w:num>
  <w:num w:numId="4">
    <w:abstractNumId w:val="7"/>
  </w:num>
  <w:num w:numId="5">
    <w:abstractNumId w:val="3"/>
  </w:num>
  <w:num w:numId="6">
    <w:abstractNumId w:val="16"/>
  </w:num>
  <w:num w:numId="7">
    <w:abstractNumId w:val="11"/>
  </w:num>
  <w:num w:numId="8">
    <w:abstractNumId w:val="10"/>
  </w:num>
  <w:num w:numId="9">
    <w:abstractNumId w:val="6"/>
  </w:num>
  <w:num w:numId="10">
    <w:abstractNumId w:val="14"/>
  </w:num>
  <w:num w:numId="11">
    <w:abstractNumId w:val="9"/>
  </w:num>
  <w:num w:numId="12">
    <w:abstractNumId w:val="15"/>
  </w:num>
  <w:num w:numId="13">
    <w:abstractNumId w:val="1"/>
  </w:num>
  <w:num w:numId="14">
    <w:abstractNumId w:val="8"/>
  </w:num>
  <w:num w:numId="15">
    <w:abstractNumId w:val="5"/>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A7D"/>
    <w:rsid w:val="000013C7"/>
    <w:rsid w:val="00010664"/>
    <w:rsid w:val="000165B9"/>
    <w:rsid w:val="00023D28"/>
    <w:rsid w:val="00027FC0"/>
    <w:rsid w:val="00036F4B"/>
    <w:rsid w:val="0004013E"/>
    <w:rsid w:val="00051C8A"/>
    <w:rsid w:val="0005411C"/>
    <w:rsid w:val="00064CE6"/>
    <w:rsid w:val="000742B8"/>
    <w:rsid w:val="000752ED"/>
    <w:rsid w:val="00080350"/>
    <w:rsid w:val="00085123"/>
    <w:rsid w:val="000C192C"/>
    <w:rsid w:val="000D5ACE"/>
    <w:rsid w:val="000D7A5C"/>
    <w:rsid w:val="000F6038"/>
    <w:rsid w:val="00106DA0"/>
    <w:rsid w:val="001177E9"/>
    <w:rsid w:val="001559BA"/>
    <w:rsid w:val="00162505"/>
    <w:rsid w:val="001A68A0"/>
    <w:rsid w:val="001A6DEF"/>
    <w:rsid w:val="001B6112"/>
    <w:rsid w:val="001C6E3F"/>
    <w:rsid w:val="001D4B2E"/>
    <w:rsid w:val="001E326C"/>
    <w:rsid w:val="001E5BCE"/>
    <w:rsid w:val="001F550A"/>
    <w:rsid w:val="00212B27"/>
    <w:rsid w:val="00220D22"/>
    <w:rsid w:val="002315DF"/>
    <w:rsid w:val="0023559A"/>
    <w:rsid w:val="00236DEF"/>
    <w:rsid w:val="0024060F"/>
    <w:rsid w:val="00241960"/>
    <w:rsid w:val="0024240E"/>
    <w:rsid w:val="00243CCE"/>
    <w:rsid w:val="002721AE"/>
    <w:rsid w:val="002743F9"/>
    <w:rsid w:val="00294ADB"/>
    <w:rsid w:val="002A01DE"/>
    <w:rsid w:val="002A5B2B"/>
    <w:rsid w:val="002B6DDD"/>
    <w:rsid w:val="002B76C5"/>
    <w:rsid w:val="002B7C09"/>
    <w:rsid w:val="002C1BD7"/>
    <w:rsid w:val="002D5235"/>
    <w:rsid w:val="002E7A84"/>
    <w:rsid w:val="00302A2D"/>
    <w:rsid w:val="003066CB"/>
    <w:rsid w:val="0031073D"/>
    <w:rsid w:val="00314E8E"/>
    <w:rsid w:val="00345608"/>
    <w:rsid w:val="00345FAE"/>
    <w:rsid w:val="00353CFB"/>
    <w:rsid w:val="003858EA"/>
    <w:rsid w:val="00387053"/>
    <w:rsid w:val="003976BF"/>
    <w:rsid w:val="003A2F4D"/>
    <w:rsid w:val="003A4498"/>
    <w:rsid w:val="003C5793"/>
    <w:rsid w:val="003C5BD3"/>
    <w:rsid w:val="003E039D"/>
    <w:rsid w:val="003E0E23"/>
    <w:rsid w:val="003F091A"/>
    <w:rsid w:val="003F6131"/>
    <w:rsid w:val="003F7333"/>
    <w:rsid w:val="004065FC"/>
    <w:rsid w:val="00411F05"/>
    <w:rsid w:val="00422F50"/>
    <w:rsid w:val="00425A94"/>
    <w:rsid w:val="00441D94"/>
    <w:rsid w:val="00446B69"/>
    <w:rsid w:val="004500EF"/>
    <w:rsid w:val="00451307"/>
    <w:rsid w:val="00455DD9"/>
    <w:rsid w:val="00466759"/>
    <w:rsid w:val="00477483"/>
    <w:rsid w:val="00487FFA"/>
    <w:rsid w:val="004A25E6"/>
    <w:rsid w:val="004A768E"/>
    <w:rsid w:val="004D04AE"/>
    <w:rsid w:val="004D1F22"/>
    <w:rsid w:val="004F1E73"/>
    <w:rsid w:val="004F4C10"/>
    <w:rsid w:val="0050011A"/>
    <w:rsid w:val="00501D81"/>
    <w:rsid w:val="00510261"/>
    <w:rsid w:val="00511C3B"/>
    <w:rsid w:val="00513FEA"/>
    <w:rsid w:val="00523BAC"/>
    <w:rsid w:val="00531152"/>
    <w:rsid w:val="0053403F"/>
    <w:rsid w:val="00544E84"/>
    <w:rsid w:val="00557FF4"/>
    <w:rsid w:val="00572585"/>
    <w:rsid w:val="005740F0"/>
    <w:rsid w:val="005A7C08"/>
    <w:rsid w:val="005C156F"/>
    <w:rsid w:val="005D10D2"/>
    <w:rsid w:val="005E3EF5"/>
    <w:rsid w:val="005F2342"/>
    <w:rsid w:val="00612DAD"/>
    <w:rsid w:val="006200E5"/>
    <w:rsid w:val="00626C98"/>
    <w:rsid w:val="006351A9"/>
    <w:rsid w:val="00642EDA"/>
    <w:rsid w:val="00664CA7"/>
    <w:rsid w:val="0067778A"/>
    <w:rsid w:val="0068132D"/>
    <w:rsid w:val="006B692D"/>
    <w:rsid w:val="006C5583"/>
    <w:rsid w:val="006D288E"/>
    <w:rsid w:val="006D3FA2"/>
    <w:rsid w:val="006D54E9"/>
    <w:rsid w:val="006E2EBB"/>
    <w:rsid w:val="006F45B2"/>
    <w:rsid w:val="0071112D"/>
    <w:rsid w:val="00712B73"/>
    <w:rsid w:val="00713B8D"/>
    <w:rsid w:val="007459E6"/>
    <w:rsid w:val="00745F0C"/>
    <w:rsid w:val="00747771"/>
    <w:rsid w:val="00751CED"/>
    <w:rsid w:val="00755A6F"/>
    <w:rsid w:val="00776361"/>
    <w:rsid w:val="007958BF"/>
    <w:rsid w:val="007B601E"/>
    <w:rsid w:val="007B740B"/>
    <w:rsid w:val="007C673B"/>
    <w:rsid w:val="007F2DE7"/>
    <w:rsid w:val="007F5AD1"/>
    <w:rsid w:val="00810C95"/>
    <w:rsid w:val="00814EC3"/>
    <w:rsid w:val="00816ED2"/>
    <w:rsid w:val="00820DD1"/>
    <w:rsid w:val="00823D9B"/>
    <w:rsid w:val="00826A69"/>
    <w:rsid w:val="0082727A"/>
    <w:rsid w:val="0083621B"/>
    <w:rsid w:val="0084580A"/>
    <w:rsid w:val="00863C46"/>
    <w:rsid w:val="00865CD6"/>
    <w:rsid w:val="00872A8C"/>
    <w:rsid w:val="0087320F"/>
    <w:rsid w:val="008735B6"/>
    <w:rsid w:val="00874515"/>
    <w:rsid w:val="00886761"/>
    <w:rsid w:val="008B17C4"/>
    <w:rsid w:val="008B4A7D"/>
    <w:rsid w:val="008C0261"/>
    <w:rsid w:val="008C229F"/>
    <w:rsid w:val="008C6579"/>
    <w:rsid w:val="008D2CCF"/>
    <w:rsid w:val="008E1BBA"/>
    <w:rsid w:val="008F5FDB"/>
    <w:rsid w:val="008F6FFD"/>
    <w:rsid w:val="009304D0"/>
    <w:rsid w:val="0093382E"/>
    <w:rsid w:val="00936F39"/>
    <w:rsid w:val="009450F3"/>
    <w:rsid w:val="009526D6"/>
    <w:rsid w:val="00957A71"/>
    <w:rsid w:val="00963A7E"/>
    <w:rsid w:val="00964E62"/>
    <w:rsid w:val="00967CBC"/>
    <w:rsid w:val="0098197D"/>
    <w:rsid w:val="00990078"/>
    <w:rsid w:val="009A1F7D"/>
    <w:rsid w:val="009B12B9"/>
    <w:rsid w:val="009D297D"/>
    <w:rsid w:val="009E1D51"/>
    <w:rsid w:val="009E6870"/>
    <w:rsid w:val="009F2406"/>
    <w:rsid w:val="00A02798"/>
    <w:rsid w:val="00A07AD5"/>
    <w:rsid w:val="00A1776F"/>
    <w:rsid w:val="00A274A5"/>
    <w:rsid w:val="00A30054"/>
    <w:rsid w:val="00A34CF2"/>
    <w:rsid w:val="00A37B89"/>
    <w:rsid w:val="00A41CC7"/>
    <w:rsid w:val="00A435F7"/>
    <w:rsid w:val="00A644E3"/>
    <w:rsid w:val="00A72598"/>
    <w:rsid w:val="00A750E5"/>
    <w:rsid w:val="00A7625A"/>
    <w:rsid w:val="00A77178"/>
    <w:rsid w:val="00A81F50"/>
    <w:rsid w:val="00A91633"/>
    <w:rsid w:val="00A977D0"/>
    <w:rsid w:val="00AA7D66"/>
    <w:rsid w:val="00AE7501"/>
    <w:rsid w:val="00B16CD5"/>
    <w:rsid w:val="00B257C4"/>
    <w:rsid w:val="00B2678B"/>
    <w:rsid w:val="00B27BAE"/>
    <w:rsid w:val="00B360A0"/>
    <w:rsid w:val="00B37D5A"/>
    <w:rsid w:val="00B402FD"/>
    <w:rsid w:val="00B45C27"/>
    <w:rsid w:val="00B53471"/>
    <w:rsid w:val="00B55DD8"/>
    <w:rsid w:val="00B7329E"/>
    <w:rsid w:val="00B93302"/>
    <w:rsid w:val="00BB1616"/>
    <w:rsid w:val="00BD0E93"/>
    <w:rsid w:val="00BD4723"/>
    <w:rsid w:val="00BD6083"/>
    <w:rsid w:val="00BE3C0A"/>
    <w:rsid w:val="00BE7E2C"/>
    <w:rsid w:val="00BF0F71"/>
    <w:rsid w:val="00C0740D"/>
    <w:rsid w:val="00C338D5"/>
    <w:rsid w:val="00C5768F"/>
    <w:rsid w:val="00C632FE"/>
    <w:rsid w:val="00C71EFE"/>
    <w:rsid w:val="00C75FAD"/>
    <w:rsid w:val="00C7702C"/>
    <w:rsid w:val="00CC32CB"/>
    <w:rsid w:val="00CD33F2"/>
    <w:rsid w:val="00CF4DEA"/>
    <w:rsid w:val="00CF7318"/>
    <w:rsid w:val="00D1745D"/>
    <w:rsid w:val="00D22443"/>
    <w:rsid w:val="00D30C27"/>
    <w:rsid w:val="00D42AD1"/>
    <w:rsid w:val="00D4323A"/>
    <w:rsid w:val="00D44778"/>
    <w:rsid w:val="00D53A57"/>
    <w:rsid w:val="00D6246A"/>
    <w:rsid w:val="00D77CB8"/>
    <w:rsid w:val="00D80E9B"/>
    <w:rsid w:val="00D80FB4"/>
    <w:rsid w:val="00D852C9"/>
    <w:rsid w:val="00D86D6C"/>
    <w:rsid w:val="00DB493B"/>
    <w:rsid w:val="00DB53A2"/>
    <w:rsid w:val="00DC2B86"/>
    <w:rsid w:val="00DD01C0"/>
    <w:rsid w:val="00DD20CA"/>
    <w:rsid w:val="00E06788"/>
    <w:rsid w:val="00E11BB7"/>
    <w:rsid w:val="00E13448"/>
    <w:rsid w:val="00E20ECB"/>
    <w:rsid w:val="00E215AD"/>
    <w:rsid w:val="00E25DCC"/>
    <w:rsid w:val="00E34019"/>
    <w:rsid w:val="00E3559D"/>
    <w:rsid w:val="00E37454"/>
    <w:rsid w:val="00E37D48"/>
    <w:rsid w:val="00E43B4B"/>
    <w:rsid w:val="00E440FF"/>
    <w:rsid w:val="00E510E6"/>
    <w:rsid w:val="00E6181E"/>
    <w:rsid w:val="00E61E08"/>
    <w:rsid w:val="00E747A3"/>
    <w:rsid w:val="00E83716"/>
    <w:rsid w:val="00E8379F"/>
    <w:rsid w:val="00E91F40"/>
    <w:rsid w:val="00EA0AC3"/>
    <w:rsid w:val="00EB43EB"/>
    <w:rsid w:val="00EC1849"/>
    <w:rsid w:val="00EC3768"/>
    <w:rsid w:val="00EC3ABC"/>
    <w:rsid w:val="00ED3FE5"/>
    <w:rsid w:val="00EE0F47"/>
    <w:rsid w:val="00EE7A67"/>
    <w:rsid w:val="00EF0D2F"/>
    <w:rsid w:val="00F00D8A"/>
    <w:rsid w:val="00F13B21"/>
    <w:rsid w:val="00F60442"/>
    <w:rsid w:val="00F60576"/>
    <w:rsid w:val="00F70C0F"/>
    <w:rsid w:val="00F77782"/>
    <w:rsid w:val="00F80F19"/>
    <w:rsid w:val="00F8174D"/>
    <w:rsid w:val="00F827F1"/>
    <w:rsid w:val="00FB150C"/>
    <w:rsid w:val="00FD68DD"/>
    <w:rsid w:val="00FF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0C85A"/>
  <w15:docId w15:val="{E6DBC624-C510-944F-8985-D50BF15A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A6F"/>
    <w:rPr>
      <w:sz w:val="20"/>
    </w:rPr>
  </w:style>
  <w:style w:type="paragraph" w:styleId="Ttol1">
    <w:name w:val="heading 1"/>
    <w:aliases w:val="H1,h1,1,Header 1,Heading 0,Portadilla,Level 1 Topic Heading,Arial 14 Fett,Arial 14 Fett1,Arial 14 Fett2,H1-Heading 1,l1,Legal Line 1,head 1,título 1,título 11,título 12,título 13,título 111,título 14,título 112,título 15,Head 1"/>
    <w:basedOn w:val="Normal"/>
    <w:next w:val="Normal"/>
    <w:link w:val="Ttol1Car"/>
    <w:qFormat/>
    <w:rsid w:val="004D1F22"/>
    <w:pPr>
      <w:pageBreakBefore/>
      <w:numPr>
        <w:numId w:val="2"/>
      </w:numPr>
      <w:autoSpaceDE w:val="0"/>
      <w:autoSpaceDN w:val="0"/>
      <w:adjustRightInd w:val="0"/>
      <w:spacing w:before="360" w:after="120" w:line="240" w:lineRule="auto"/>
      <w:outlineLvl w:val="0"/>
    </w:pPr>
    <w:rPr>
      <w:rFonts w:ascii="Arial" w:eastAsia="Times New Roman" w:hAnsi="Arial" w:cs="Arial"/>
      <w:bCs/>
      <w:sz w:val="36"/>
      <w:szCs w:val="36"/>
      <w:u w:color="FF9900"/>
    </w:rPr>
  </w:style>
  <w:style w:type="paragraph" w:styleId="Ttol2">
    <w:name w:val="heading 2"/>
    <w:aliases w:val="h2,Subhead A,título 2,H2,H21,H22,2,Header 2,Portadilla 2,Level 2 Topic Heading,DO NOT USE_h2,chn,Chapter Number/Appendix Letter,Arial 12 Fett Kursiv,título 21,título 22,título 23,título 24,título 25,H2-Heading 2,l2,Header2,22,heading2"/>
    <w:basedOn w:val="Normal"/>
    <w:next w:val="Normal"/>
    <w:link w:val="Ttol2Car"/>
    <w:qFormat/>
    <w:rsid w:val="00755A6F"/>
    <w:pPr>
      <w:numPr>
        <w:ilvl w:val="1"/>
        <w:numId w:val="2"/>
      </w:numPr>
      <w:autoSpaceDE w:val="0"/>
      <w:autoSpaceDN w:val="0"/>
      <w:adjustRightInd w:val="0"/>
      <w:spacing w:before="360" w:after="120" w:line="240" w:lineRule="auto"/>
      <w:outlineLvl w:val="1"/>
    </w:pPr>
    <w:rPr>
      <w:rFonts w:ascii="Arial Narrow" w:eastAsia="Times New Roman" w:hAnsi="Arial Narrow" w:cs="Arial"/>
      <w:b/>
      <w:bCs/>
      <w:sz w:val="30"/>
      <w:szCs w:val="30"/>
    </w:rPr>
  </w:style>
  <w:style w:type="paragraph" w:styleId="Ttol3">
    <w:name w:val="heading 3"/>
    <w:basedOn w:val="Normal"/>
    <w:next w:val="Normal"/>
    <w:link w:val="Ttol3Car"/>
    <w:qFormat/>
    <w:rsid w:val="008B4A7D"/>
    <w:pPr>
      <w:keepNext/>
      <w:numPr>
        <w:ilvl w:val="2"/>
        <w:numId w:val="2"/>
      </w:numPr>
      <w:spacing w:before="240" w:after="120" w:line="240" w:lineRule="auto"/>
      <w:outlineLvl w:val="2"/>
    </w:pPr>
    <w:rPr>
      <w:rFonts w:ascii="Arial Narrow" w:eastAsia="Times New Roman" w:hAnsi="Arial Narrow" w:cs="Arial"/>
      <w:b/>
      <w:bCs/>
      <w:color w:val="777777"/>
      <w:sz w:val="28"/>
      <w:szCs w:val="28"/>
    </w:rPr>
  </w:style>
  <w:style w:type="paragraph" w:styleId="Ttol4">
    <w:name w:val="heading 4"/>
    <w:aliases w:val="titulo graficas"/>
    <w:basedOn w:val="Ttol3"/>
    <w:next w:val="Normal"/>
    <w:link w:val="Ttol4Car"/>
    <w:qFormat/>
    <w:rsid w:val="008B4A7D"/>
    <w:pPr>
      <w:numPr>
        <w:ilvl w:val="3"/>
      </w:numPr>
      <w:outlineLvl w:val="3"/>
    </w:pPr>
    <w:rPr>
      <w:b w:val="0"/>
      <w:bCs w:val="0"/>
      <w:iCs/>
      <w:color w:val="008000"/>
      <w:sz w:val="26"/>
      <w:szCs w:val="26"/>
    </w:rPr>
  </w:style>
  <w:style w:type="paragraph" w:styleId="Ttol5">
    <w:name w:val="heading 5"/>
    <w:basedOn w:val="Normal"/>
    <w:next w:val="Normal"/>
    <w:link w:val="Ttol5Car"/>
    <w:autoRedefine/>
    <w:qFormat/>
    <w:rsid w:val="008B4A7D"/>
    <w:pPr>
      <w:keepNext/>
      <w:numPr>
        <w:ilvl w:val="4"/>
        <w:numId w:val="2"/>
      </w:numPr>
      <w:spacing w:before="120" w:after="120" w:line="240" w:lineRule="auto"/>
      <w:outlineLvl w:val="4"/>
    </w:pPr>
    <w:rPr>
      <w:rFonts w:ascii="Arial" w:eastAsia="Times New Roman" w:hAnsi="Arial" w:cs="Arial"/>
      <w:bCs/>
      <w:i/>
      <w:color w:val="87765D"/>
      <w:sz w:val="24"/>
      <w:szCs w:val="24"/>
    </w:rPr>
  </w:style>
  <w:style w:type="paragraph" w:styleId="Ttol6">
    <w:name w:val="heading 6"/>
    <w:basedOn w:val="Normal"/>
    <w:next w:val="Normal"/>
    <w:link w:val="Ttol6Car"/>
    <w:qFormat/>
    <w:rsid w:val="008B4A7D"/>
    <w:pPr>
      <w:keepNext/>
      <w:numPr>
        <w:ilvl w:val="5"/>
        <w:numId w:val="2"/>
      </w:numPr>
      <w:tabs>
        <w:tab w:val="right" w:pos="851"/>
        <w:tab w:val="left" w:pos="1418"/>
      </w:tabs>
      <w:spacing w:before="240" w:after="100" w:afterAutospacing="1" w:line="240" w:lineRule="auto"/>
      <w:jc w:val="both"/>
      <w:outlineLvl w:val="5"/>
    </w:pPr>
    <w:rPr>
      <w:rFonts w:ascii="Arial" w:eastAsia="Times New Roman" w:hAnsi="Arial" w:cs="Tahoma"/>
      <w:b/>
      <w:color w:val="999999"/>
      <w:sz w:val="24"/>
      <w:szCs w:val="24"/>
      <w:u w:val="single"/>
    </w:rPr>
  </w:style>
  <w:style w:type="paragraph" w:styleId="Ttol7">
    <w:name w:val="heading 7"/>
    <w:basedOn w:val="Normal"/>
    <w:next w:val="Normal"/>
    <w:link w:val="Ttol7Car"/>
    <w:qFormat/>
    <w:rsid w:val="008B4A7D"/>
    <w:pPr>
      <w:numPr>
        <w:ilvl w:val="6"/>
        <w:numId w:val="2"/>
      </w:numPr>
      <w:tabs>
        <w:tab w:val="right" w:pos="851"/>
        <w:tab w:val="left" w:pos="1418"/>
      </w:tabs>
      <w:spacing w:before="240" w:after="60" w:line="360" w:lineRule="auto"/>
      <w:jc w:val="both"/>
      <w:outlineLvl w:val="6"/>
    </w:pPr>
    <w:rPr>
      <w:rFonts w:ascii="Arial" w:eastAsia="Times New Roman" w:hAnsi="Arial" w:cs="Times New Roman"/>
      <w:szCs w:val="24"/>
    </w:rPr>
  </w:style>
  <w:style w:type="paragraph" w:styleId="Ttol8">
    <w:name w:val="heading 8"/>
    <w:basedOn w:val="Normal"/>
    <w:next w:val="Normal"/>
    <w:link w:val="Ttol8Car"/>
    <w:qFormat/>
    <w:rsid w:val="008B4A7D"/>
    <w:pPr>
      <w:numPr>
        <w:ilvl w:val="7"/>
        <w:numId w:val="2"/>
      </w:numPr>
      <w:tabs>
        <w:tab w:val="right" w:pos="851"/>
      </w:tabs>
      <w:spacing w:before="240" w:after="60" w:line="360" w:lineRule="auto"/>
      <w:jc w:val="both"/>
      <w:outlineLvl w:val="7"/>
    </w:pPr>
    <w:rPr>
      <w:rFonts w:ascii="Arial" w:eastAsia="Times New Roman" w:hAnsi="Arial" w:cs="Times New Roman"/>
      <w:i/>
      <w:szCs w:val="24"/>
    </w:rPr>
  </w:style>
  <w:style w:type="paragraph" w:styleId="Ttol9">
    <w:name w:val="heading 9"/>
    <w:basedOn w:val="Normal"/>
    <w:next w:val="Normal"/>
    <w:link w:val="Ttol9Car"/>
    <w:qFormat/>
    <w:rsid w:val="008B4A7D"/>
    <w:pPr>
      <w:numPr>
        <w:ilvl w:val="8"/>
        <w:numId w:val="2"/>
      </w:numPr>
      <w:tabs>
        <w:tab w:val="right" w:pos="851"/>
        <w:tab w:val="left" w:pos="1418"/>
      </w:tabs>
      <w:spacing w:before="240" w:after="60" w:line="360" w:lineRule="auto"/>
      <w:jc w:val="both"/>
      <w:outlineLvl w:val="8"/>
    </w:pPr>
    <w:rPr>
      <w:rFonts w:ascii="Arial" w:eastAsia="Times New Roman" w:hAnsi="Arial" w:cs="Times New Roman"/>
      <w:b/>
      <w:i/>
      <w:sz w:val="18"/>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aliases w:val="H1 Car,h1 Car,1 Car,Header 1 Car,Heading 0 Car,Portadilla Car,Level 1 Topic Heading Car,Arial 14 Fett Car,Arial 14 Fett1 Car,Arial 14 Fett2 Car,H1-Heading 1 Car,l1 Car,Legal Line 1 Car,head 1 Car,título 1 Car,título 11 Car,título 12 Car"/>
    <w:basedOn w:val="Tipusdelletraperdefectedelpargraf"/>
    <w:link w:val="Ttol1"/>
    <w:rsid w:val="004D1F22"/>
    <w:rPr>
      <w:rFonts w:ascii="Arial" w:eastAsia="Times New Roman" w:hAnsi="Arial" w:cs="Arial"/>
      <w:bCs/>
      <w:sz w:val="36"/>
      <w:szCs w:val="36"/>
      <w:u w:color="FF9900"/>
    </w:rPr>
  </w:style>
  <w:style w:type="character" w:customStyle="1" w:styleId="Ttol2Car">
    <w:name w:val="Títol 2 Car"/>
    <w:aliases w:val="h2 Car,Subhead A Car,título 2 Car,H2 Car,H21 Car,H22 Car,2 Car,Header 2 Car,Portadilla 2 Car,Level 2 Topic Heading Car,DO NOT USE_h2 Car,chn Car,Chapter Number/Appendix Letter Car,Arial 12 Fett Kursiv Car,título 21 Car,título 22 Car,l2 Car"/>
    <w:basedOn w:val="Tipusdelletraperdefectedelpargraf"/>
    <w:link w:val="Ttol2"/>
    <w:rsid w:val="00755A6F"/>
    <w:rPr>
      <w:rFonts w:ascii="Arial Narrow" w:eastAsia="Times New Roman" w:hAnsi="Arial Narrow" w:cs="Arial"/>
      <w:b/>
      <w:bCs/>
      <w:sz w:val="30"/>
      <w:szCs w:val="30"/>
    </w:rPr>
  </w:style>
  <w:style w:type="character" w:customStyle="1" w:styleId="Ttol3Car">
    <w:name w:val="Títol 3 Car"/>
    <w:basedOn w:val="Tipusdelletraperdefectedelpargraf"/>
    <w:link w:val="Ttol3"/>
    <w:rsid w:val="008B4A7D"/>
    <w:rPr>
      <w:rFonts w:ascii="Arial Narrow" w:eastAsia="Times New Roman" w:hAnsi="Arial Narrow" w:cs="Arial"/>
      <w:b/>
      <w:bCs/>
      <w:color w:val="777777"/>
      <w:sz w:val="28"/>
      <w:szCs w:val="28"/>
    </w:rPr>
  </w:style>
  <w:style w:type="character" w:customStyle="1" w:styleId="Ttol4Car">
    <w:name w:val="Títol 4 Car"/>
    <w:aliases w:val="titulo graficas Car"/>
    <w:basedOn w:val="Tipusdelletraperdefectedelpargraf"/>
    <w:link w:val="Ttol4"/>
    <w:rsid w:val="008B4A7D"/>
    <w:rPr>
      <w:rFonts w:ascii="Arial Narrow" w:eastAsia="Times New Roman" w:hAnsi="Arial Narrow" w:cs="Arial"/>
      <w:iCs/>
      <w:color w:val="008000"/>
      <w:sz w:val="26"/>
      <w:szCs w:val="26"/>
    </w:rPr>
  </w:style>
  <w:style w:type="character" w:customStyle="1" w:styleId="Ttol5Car">
    <w:name w:val="Títol 5 Car"/>
    <w:basedOn w:val="Tipusdelletraperdefectedelpargraf"/>
    <w:link w:val="Ttol5"/>
    <w:rsid w:val="008B4A7D"/>
    <w:rPr>
      <w:rFonts w:ascii="Arial" w:eastAsia="Times New Roman" w:hAnsi="Arial" w:cs="Arial"/>
      <w:bCs/>
      <w:i/>
      <w:color w:val="87765D"/>
      <w:sz w:val="24"/>
      <w:szCs w:val="24"/>
    </w:rPr>
  </w:style>
  <w:style w:type="character" w:customStyle="1" w:styleId="Ttol6Car">
    <w:name w:val="Títol 6 Car"/>
    <w:basedOn w:val="Tipusdelletraperdefectedelpargraf"/>
    <w:link w:val="Ttol6"/>
    <w:rsid w:val="008B4A7D"/>
    <w:rPr>
      <w:rFonts w:ascii="Arial" w:eastAsia="Times New Roman" w:hAnsi="Arial" w:cs="Tahoma"/>
      <w:b/>
      <w:color w:val="999999"/>
      <w:sz w:val="24"/>
      <w:szCs w:val="24"/>
      <w:u w:val="single"/>
    </w:rPr>
  </w:style>
  <w:style w:type="character" w:customStyle="1" w:styleId="Ttol7Car">
    <w:name w:val="Títol 7 Car"/>
    <w:basedOn w:val="Tipusdelletraperdefectedelpargraf"/>
    <w:link w:val="Ttol7"/>
    <w:rsid w:val="008B4A7D"/>
    <w:rPr>
      <w:rFonts w:ascii="Arial" w:eastAsia="Times New Roman" w:hAnsi="Arial" w:cs="Times New Roman"/>
      <w:sz w:val="20"/>
      <w:szCs w:val="24"/>
    </w:rPr>
  </w:style>
  <w:style w:type="character" w:customStyle="1" w:styleId="Ttol8Car">
    <w:name w:val="Títol 8 Car"/>
    <w:basedOn w:val="Tipusdelletraperdefectedelpargraf"/>
    <w:link w:val="Ttol8"/>
    <w:rsid w:val="008B4A7D"/>
    <w:rPr>
      <w:rFonts w:ascii="Arial" w:eastAsia="Times New Roman" w:hAnsi="Arial" w:cs="Times New Roman"/>
      <w:i/>
      <w:sz w:val="20"/>
      <w:szCs w:val="24"/>
    </w:rPr>
  </w:style>
  <w:style w:type="character" w:customStyle="1" w:styleId="Ttol9Car">
    <w:name w:val="Títol 9 Car"/>
    <w:basedOn w:val="Tipusdelletraperdefectedelpargraf"/>
    <w:link w:val="Ttol9"/>
    <w:rsid w:val="008B4A7D"/>
    <w:rPr>
      <w:rFonts w:ascii="Arial" w:eastAsia="Times New Roman" w:hAnsi="Arial" w:cs="Times New Roman"/>
      <w:b/>
      <w:i/>
      <w:sz w:val="18"/>
      <w:szCs w:val="24"/>
    </w:rPr>
  </w:style>
  <w:style w:type="paragraph" w:styleId="Peu">
    <w:name w:val="footer"/>
    <w:basedOn w:val="Normal"/>
    <w:link w:val="PeuCar"/>
    <w:uiPriority w:val="99"/>
    <w:rsid w:val="008B4A7D"/>
    <w:pPr>
      <w:tabs>
        <w:tab w:val="center" w:pos="4252"/>
        <w:tab w:val="right" w:pos="8504"/>
      </w:tabs>
      <w:spacing w:before="120" w:after="120" w:line="240" w:lineRule="auto"/>
      <w:jc w:val="center"/>
    </w:pPr>
    <w:rPr>
      <w:rFonts w:ascii="Arial" w:eastAsia="Times New Roman" w:hAnsi="Arial" w:cs="Times New Roman"/>
      <w:color w:val="808080"/>
      <w:sz w:val="16"/>
      <w:szCs w:val="16"/>
    </w:rPr>
  </w:style>
  <w:style w:type="character" w:customStyle="1" w:styleId="PeuCar">
    <w:name w:val="Peu Car"/>
    <w:basedOn w:val="Tipusdelletraperdefectedelpargraf"/>
    <w:link w:val="Peu"/>
    <w:uiPriority w:val="99"/>
    <w:rsid w:val="008B4A7D"/>
    <w:rPr>
      <w:rFonts w:ascii="Arial" w:eastAsia="Times New Roman" w:hAnsi="Arial" w:cs="Times New Roman"/>
      <w:color w:val="808080"/>
      <w:sz w:val="16"/>
      <w:szCs w:val="16"/>
    </w:rPr>
  </w:style>
  <w:style w:type="paragraph" w:styleId="Capalera">
    <w:name w:val="header"/>
    <w:aliases w:val="Encabezado seccion"/>
    <w:basedOn w:val="Normal"/>
    <w:link w:val="CapaleraCar"/>
    <w:uiPriority w:val="99"/>
    <w:rsid w:val="008B4A7D"/>
    <w:pPr>
      <w:tabs>
        <w:tab w:val="center" w:pos="4252"/>
        <w:tab w:val="right" w:pos="8504"/>
      </w:tabs>
      <w:spacing w:before="100" w:beforeAutospacing="1" w:after="100" w:afterAutospacing="1" w:line="240" w:lineRule="auto"/>
    </w:pPr>
    <w:rPr>
      <w:rFonts w:ascii="Arial" w:eastAsia="Arial Unicode MS" w:hAnsi="Arial" w:cs="Times New Roman"/>
      <w:i/>
      <w:color w:val="C0C0C0"/>
      <w:sz w:val="18"/>
      <w:szCs w:val="18"/>
    </w:rPr>
  </w:style>
  <w:style w:type="character" w:customStyle="1" w:styleId="CapaleraCar">
    <w:name w:val="Capçalera Car"/>
    <w:aliases w:val="Encabezado seccion Car"/>
    <w:basedOn w:val="Tipusdelletraperdefectedelpargraf"/>
    <w:link w:val="Capalera"/>
    <w:uiPriority w:val="99"/>
    <w:rsid w:val="008B4A7D"/>
    <w:rPr>
      <w:rFonts w:ascii="Arial" w:eastAsia="Arial Unicode MS" w:hAnsi="Arial" w:cs="Times New Roman"/>
      <w:i/>
      <w:color w:val="C0C0C0"/>
      <w:sz w:val="18"/>
      <w:szCs w:val="18"/>
    </w:rPr>
  </w:style>
  <w:style w:type="paragraph" w:customStyle="1" w:styleId="Ttuloindependiente">
    <w:name w:val="Título independiente"/>
    <w:basedOn w:val="Normal"/>
    <w:next w:val="Normal"/>
    <w:rsid w:val="008B4A7D"/>
    <w:pPr>
      <w:keepNext/>
      <w:pageBreakBefore/>
      <w:autoSpaceDE w:val="0"/>
      <w:autoSpaceDN w:val="0"/>
      <w:adjustRightInd w:val="0"/>
      <w:spacing w:before="600" w:after="120" w:line="240" w:lineRule="auto"/>
      <w:jc w:val="center"/>
      <w:outlineLvl w:val="0"/>
    </w:pPr>
    <w:rPr>
      <w:rFonts w:ascii="Arial" w:eastAsia="Times New Roman" w:hAnsi="Arial" w:cs="Arial"/>
      <w:b/>
      <w:bCs/>
      <w:i/>
      <w:smallCaps/>
      <w:color w:val="008B45"/>
      <w:sz w:val="32"/>
      <w:szCs w:val="32"/>
      <w:u w:color="FF9900"/>
    </w:rPr>
  </w:style>
  <w:style w:type="paragraph" w:styleId="IDC2">
    <w:name w:val="toc 2"/>
    <w:basedOn w:val="Normal"/>
    <w:next w:val="Normal"/>
    <w:autoRedefine/>
    <w:uiPriority w:val="39"/>
    <w:rsid w:val="008B4A7D"/>
    <w:pPr>
      <w:tabs>
        <w:tab w:val="left" w:pos="960"/>
        <w:tab w:val="right" w:leader="dot" w:pos="8777"/>
      </w:tabs>
      <w:spacing w:before="120" w:after="120" w:line="240" w:lineRule="auto"/>
      <w:ind w:left="238"/>
      <w:jc w:val="both"/>
    </w:pPr>
    <w:rPr>
      <w:rFonts w:ascii="Century Gothic" w:eastAsia="Times New Roman" w:hAnsi="Century Gothic" w:cs="Times New Roman"/>
      <w:noProof/>
      <w:color w:val="4D4D4D"/>
    </w:rPr>
  </w:style>
  <w:style w:type="paragraph" w:styleId="IDC1">
    <w:name w:val="toc 1"/>
    <w:basedOn w:val="Normal"/>
    <w:next w:val="Normal"/>
    <w:autoRedefine/>
    <w:uiPriority w:val="39"/>
    <w:rsid w:val="008B4A7D"/>
    <w:pPr>
      <w:tabs>
        <w:tab w:val="left" w:pos="482"/>
        <w:tab w:val="right" w:leader="dot" w:pos="8777"/>
      </w:tabs>
      <w:spacing w:after="0" w:line="240" w:lineRule="auto"/>
      <w:jc w:val="both"/>
    </w:pPr>
    <w:rPr>
      <w:rFonts w:ascii="Arial" w:eastAsia="Times New Roman" w:hAnsi="Arial" w:cs="Times New Roman"/>
      <w:b/>
      <w:smallCaps/>
      <w:noProof/>
      <w:sz w:val="24"/>
    </w:rPr>
  </w:style>
  <w:style w:type="paragraph" w:styleId="IDC3">
    <w:name w:val="toc 3"/>
    <w:basedOn w:val="Normal"/>
    <w:next w:val="Normal"/>
    <w:autoRedefine/>
    <w:uiPriority w:val="39"/>
    <w:rsid w:val="008B4A7D"/>
    <w:pPr>
      <w:tabs>
        <w:tab w:val="left" w:pos="1440"/>
        <w:tab w:val="right" w:leader="dot" w:pos="8777"/>
      </w:tabs>
      <w:spacing w:before="120" w:after="120" w:line="240" w:lineRule="auto"/>
      <w:ind w:left="482"/>
      <w:jc w:val="both"/>
    </w:pPr>
    <w:rPr>
      <w:rFonts w:ascii="Arial" w:eastAsia="Times New Roman" w:hAnsi="Arial" w:cs="Times New Roman"/>
      <w:i/>
      <w:noProof/>
      <w:color w:val="4D4D4D"/>
    </w:rPr>
  </w:style>
  <w:style w:type="character" w:styleId="Enlla">
    <w:name w:val="Hyperlink"/>
    <w:basedOn w:val="Tipusdelletraperdefectedelpargraf"/>
    <w:uiPriority w:val="99"/>
    <w:rsid w:val="008B4A7D"/>
    <w:rPr>
      <w:color w:val="0000FF"/>
      <w:u w:val="single"/>
    </w:rPr>
  </w:style>
  <w:style w:type="paragraph" w:styleId="Llegenda">
    <w:name w:val="caption"/>
    <w:basedOn w:val="Normal"/>
    <w:next w:val="Normal"/>
    <w:qFormat/>
    <w:rsid w:val="008B4A7D"/>
    <w:pPr>
      <w:tabs>
        <w:tab w:val="right" w:pos="851"/>
        <w:tab w:val="left" w:pos="1418"/>
      </w:tabs>
      <w:spacing w:before="120" w:after="120" w:line="240" w:lineRule="auto"/>
      <w:jc w:val="both"/>
    </w:pPr>
    <w:rPr>
      <w:rFonts w:ascii="Arial" w:eastAsia="Times New Roman" w:hAnsi="Arial" w:cs="Times New Roman"/>
      <w:b/>
      <w:bCs/>
      <w:color w:val="4D4D4D"/>
      <w:szCs w:val="20"/>
    </w:rPr>
  </w:style>
  <w:style w:type="paragraph" w:customStyle="1" w:styleId="antetituloportada">
    <w:name w:val="antetitulo portada"/>
    <w:basedOn w:val="Normal"/>
    <w:rsid w:val="008B4A7D"/>
    <w:pPr>
      <w:tabs>
        <w:tab w:val="right" w:pos="851"/>
        <w:tab w:val="left" w:pos="1418"/>
      </w:tabs>
      <w:spacing w:before="120" w:after="120" w:line="240" w:lineRule="auto"/>
      <w:jc w:val="right"/>
    </w:pPr>
    <w:rPr>
      <w:rFonts w:ascii="Arial" w:eastAsia="Times New Roman" w:hAnsi="Arial" w:cs="Times New Roman"/>
      <w:b/>
      <w:color w:val="C0C0C0"/>
      <w:sz w:val="32"/>
      <w:szCs w:val="32"/>
    </w:rPr>
  </w:style>
  <w:style w:type="character" w:styleId="Nmerodepgina">
    <w:name w:val="page number"/>
    <w:basedOn w:val="Tipusdelletraperdefectedelpargraf"/>
    <w:rsid w:val="008B4A7D"/>
  </w:style>
  <w:style w:type="character" w:customStyle="1" w:styleId="TableHeading">
    <w:name w:val="Table Heading"/>
    <w:basedOn w:val="Tipusdelletraperdefectedelpargraf"/>
    <w:rsid w:val="004D1F22"/>
    <w:rPr>
      <w:b/>
      <w:bCs/>
      <w:color w:val="auto"/>
    </w:rPr>
  </w:style>
  <w:style w:type="character" w:customStyle="1" w:styleId="shorttext">
    <w:name w:val="short_text"/>
    <w:basedOn w:val="Tipusdelletraperdefectedelpargraf"/>
    <w:rsid w:val="008B4A7D"/>
  </w:style>
  <w:style w:type="paragraph" w:styleId="Textdeglobus">
    <w:name w:val="Balloon Text"/>
    <w:basedOn w:val="Normal"/>
    <w:link w:val="TextdeglobusCar"/>
    <w:uiPriority w:val="99"/>
    <w:semiHidden/>
    <w:unhideWhenUsed/>
    <w:rsid w:val="008B4A7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B4A7D"/>
    <w:rPr>
      <w:rFonts w:ascii="Tahoma" w:hAnsi="Tahoma" w:cs="Tahoma"/>
      <w:sz w:val="16"/>
      <w:szCs w:val="16"/>
    </w:rPr>
  </w:style>
  <w:style w:type="paragraph" w:styleId="Textindependent">
    <w:name w:val="Body Text"/>
    <w:basedOn w:val="Normal"/>
    <w:link w:val="TextindependentCar"/>
    <w:rsid w:val="009E6870"/>
    <w:pPr>
      <w:spacing w:after="0" w:line="240" w:lineRule="auto"/>
      <w:jc w:val="both"/>
    </w:pPr>
    <w:rPr>
      <w:rFonts w:ascii="Times New Roman" w:eastAsia="Times New Roman" w:hAnsi="Times New Roman" w:cs="Times New Roman"/>
      <w:i/>
      <w:iCs/>
      <w:sz w:val="24"/>
      <w:szCs w:val="24"/>
    </w:rPr>
  </w:style>
  <w:style w:type="character" w:customStyle="1" w:styleId="TextindependentCar">
    <w:name w:val="Text independent Car"/>
    <w:basedOn w:val="Tipusdelletraperdefectedelpargraf"/>
    <w:link w:val="Textindependent"/>
    <w:rsid w:val="009E6870"/>
    <w:rPr>
      <w:rFonts w:ascii="Times New Roman" w:eastAsia="Times New Roman" w:hAnsi="Times New Roman" w:cs="Times New Roman"/>
      <w:i/>
      <w:iCs/>
      <w:sz w:val="24"/>
      <w:szCs w:val="24"/>
    </w:rPr>
  </w:style>
  <w:style w:type="character" w:customStyle="1" w:styleId="highlightedsearchterm">
    <w:name w:val="highlightedsearchterm"/>
    <w:basedOn w:val="Tipusdelletraperdefectedelpargraf"/>
    <w:rsid w:val="00302A2D"/>
  </w:style>
  <w:style w:type="paragraph" w:styleId="NormalWeb">
    <w:name w:val="Normal (Web)"/>
    <w:basedOn w:val="Normal"/>
    <w:rsid w:val="00302A2D"/>
    <w:pPr>
      <w:spacing w:before="100" w:beforeAutospacing="1" w:after="100" w:afterAutospacing="1" w:line="240" w:lineRule="auto"/>
    </w:pPr>
    <w:rPr>
      <w:rFonts w:ascii="Times New Roman" w:eastAsia="Times New Roman" w:hAnsi="Times New Roman" w:cs="Times New Roman"/>
      <w:sz w:val="24"/>
      <w:szCs w:val="24"/>
    </w:rPr>
  </w:style>
  <w:style w:type="paragraph" w:styleId="Pargrafdellista">
    <w:name w:val="List Paragraph"/>
    <w:basedOn w:val="Normal"/>
    <w:uiPriority w:val="34"/>
    <w:qFormat/>
    <w:rsid w:val="007C673B"/>
    <w:pPr>
      <w:ind w:left="720"/>
      <w:contextualSpacing/>
    </w:pPr>
  </w:style>
  <w:style w:type="table" w:styleId="Taulaambquadrcula">
    <w:name w:val="Table Grid"/>
    <w:basedOn w:val="Taulanormal"/>
    <w:uiPriority w:val="59"/>
    <w:rsid w:val="006D5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visitat">
    <w:name w:val="FollowedHyperlink"/>
    <w:basedOn w:val="Tipusdelletraperdefectedelpargraf"/>
    <w:uiPriority w:val="99"/>
    <w:semiHidden/>
    <w:unhideWhenUsed/>
    <w:rsid w:val="002721AE"/>
    <w:rPr>
      <w:color w:val="954F72"/>
      <w:u w:val="single"/>
    </w:rPr>
  </w:style>
  <w:style w:type="paragraph" w:customStyle="1" w:styleId="msonormal0">
    <w:name w:val="msonormal"/>
    <w:basedOn w:val="Normal"/>
    <w:rsid w:val="002721AE"/>
    <w:pPr>
      <w:spacing w:before="100" w:beforeAutospacing="1" w:after="100" w:afterAutospacing="1" w:line="240" w:lineRule="auto"/>
    </w:pPr>
    <w:rPr>
      <w:rFonts w:ascii="Times New Roman" w:eastAsia="Times New Roman" w:hAnsi="Times New Roman" w:cs="Times New Roman"/>
      <w:sz w:val="24"/>
      <w:szCs w:val="24"/>
      <w:lang w:val="ca-ES"/>
    </w:rPr>
  </w:style>
  <w:style w:type="paragraph" w:customStyle="1" w:styleId="xl64">
    <w:name w:val="xl64"/>
    <w:basedOn w:val="Normal"/>
    <w:rsid w:val="002721AE"/>
    <w:pPr>
      <w:spacing w:before="100" w:beforeAutospacing="1" w:after="100" w:afterAutospacing="1" w:line="240" w:lineRule="auto"/>
    </w:pPr>
    <w:rPr>
      <w:rFonts w:ascii="Times New Roman" w:eastAsia="Times New Roman" w:hAnsi="Times New Roman" w:cs="Times New Roman"/>
      <w:b/>
      <w:bCs/>
      <w:sz w:val="24"/>
      <w:szCs w:val="24"/>
      <w:lang w:val="ca-ES"/>
    </w:rPr>
  </w:style>
  <w:style w:type="paragraph" w:customStyle="1" w:styleId="xl65">
    <w:name w:val="xl65"/>
    <w:basedOn w:val="Normal"/>
    <w:rsid w:val="002721AE"/>
    <w:pP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ca-ES"/>
    </w:rPr>
  </w:style>
  <w:style w:type="paragraph" w:customStyle="1" w:styleId="xl66">
    <w:name w:val="xl66"/>
    <w:basedOn w:val="Normal"/>
    <w:rsid w:val="002721AE"/>
    <w:pPr>
      <w:shd w:val="clear" w:color="000000" w:fill="DDEBF7"/>
      <w:spacing w:before="100" w:beforeAutospacing="1" w:after="100" w:afterAutospacing="1" w:line="240" w:lineRule="auto"/>
    </w:pPr>
    <w:rPr>
      <w:rFonts w:ascii="Times New Roman" w:eastAsia="Times New Roman" w:hAnsi="Times New Roman" w:cs="Times New Roman"/>
      <w:b/>
      <w:bCs/>
      <w:sz w:val="24"/>
      <w:szCs w:val="24"/>
      <w:lang w:val="ca-ES"/>
    </w:rPr>
  </w:style>
  <w:style w:type="character" w:customStyle="1" w:styleId="UnresolvedMention">
    <w:name w:val="Unresolved Mention"/>
    <w:basedOn w:val="Tipusdelletraperdefectedelpargraf"/>
    <w:uiPriority w:val="99"/>
    <w:semiHidden/>
    <w:unhideWhenUsed/>
    <w:rsid w:val="00A91633"/>
    <w:rPr>
      <w:color w:val="605E5C"/>
      <w:shd w:val="clear" w:color="auto" w:fill="E1DFDD"/>
    </w:rPr>
  </w:style>
  <w:style w:type="paragraph" w:customStyle="1" w:styleId="Default">
    <w:name w:val="Default"/>
    <w:rsid w:val="00E11BB7"/>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9986">
      <w:bodyDiv w:val="1"/>
      <w:marLeft w:val="0"/>
      <w:marRight w:val="0"/>
      <w:marTop w:val="0"/>
      <w:marBottom w:val="0"/>
      <w:divBdr>
        <w:top w:val="none" w:sz="0" w:space="0" w:color="auto"/>
        <w:left w:val="none" w:sz="0" w:space="0" w:color="auto"/>
        <w:bottom w:val="none" w:sz="0" w:space="0" w:color="auto"/>
        <w:right w:val="none" w:sz="0" w:space="0" w:color="auto"/>
      </w:divBdr>
      <w:divsChild>
        <w:div w:id="798110459">
          <w:marLeft w:val="850"/>
          <w:marRight w:val="0"/>
          <w:marTop w:val="0"/>
          <w:marBottom w:val="0"/>
          <w:divBdr>
            <w:top w:val="none" w:sz="0" w:space="0" w:color="auto"/>
            <w:left w:val="none" w:sz="0" w:space="0" w:color="auto"/>
            <w:bottom w:val="none" w:sz="0" w:space="0" w:color="auto"/>
            <w:right w:val="none" w:sz="0" w:space="0" w:color="auto"/>
          </w:divBdr>
        </w:div>
        <w:div w:id="1339966061">
          <w:marLeft w:val="850"/>
          <w:marRight w:val="0"/>
          <w:marTop w:val="0"/>
          <w:marBottom w:val="0"/>
          <w:divBdr>
            <w:top w:val="none" w:sz="0" w:space="0" w:color="auto"/>
            <w:left w:val="none" w:sz="0" w:space="0" w:color="auto"/>
            <w:bottom w:val="none" w:sz="0" w:space="0" w:color="auto"/>
            <w:right w:val="none" w:sz="0" w:space="0" w:color="auto"/>
          </w:divBdr>
        </w:div>
        <w:div w:id="1770274749">
          <w:marLeft w:val="850"/>
          <w:marRight w:val="0"/>
          <w:marTop w:val="0"/>
          <w:marBottom w:val="0"/>
          <w:divBdr>
            <w:top w:val="none" w:sz="0" w:space="0" w:color="auto"/>
            <w:left w:val="none" w:sz="0" w:space="0" w:color="auto"/>
            <w:bottom w:val="none" w:sz="0" w:space="0" w:color="auto"/>
            <w:right w:val="none" w:sz="0" w:space="0" w:color="auto"/>
          </w:divBdr>
        </w:div>
        <w:div w:id="1527137752">
          <w:marLeft w:val="850"/>
          <w:marRight w:val="0"/>
          <w:marTop w:val="0"/>
          <w:marBottom w:val="0"/>
          <w:divBdr>
            <w:top w:val="none" w:sz="0" w:space="0" w:color="auto"/>
            <w:left w:val="none" w:sz="0" w:space="0" w:color="auto"/>
            <w:bottom w:val="none" w:sz="0" w:space="0" w:color="auto"/>
            <w:right w:val="none" w:sz="0" w:space="0" w:color="auto"/>
          </w:divBdr>
        </w:div>
      </w:divsChild>
    </w:div>
    <w:div w:id="1161389029">
      <w:bodyDiv w:val="1"/>
      <w:marLeft w:val="0"/>
      <w:marRight w:val="0"/>
      <w:marTop w:val="0"/>
      <w:marBottom w:val="0"/>
      <w:divBdr>
        <w:top w:val="none" w:sz="0" w:space="0" w:color="auto"/>
        <w:left w:val="none" w:sz="0" w:space="0" w:color="auto"/>
        <w:bottom w:val="none" w:sz="0" w:space="0" w:color="auto"/>
        <w:right w:val="none" w:sz="0" w:space="0" w:color="auto"/>
      </w:divBdr>
      <w:divsChild>
        <w:div w:id="793712195">
          <w:marLeft w:val="994"/>
          <w:marRight w:val="0"/>
          <w:marTop w:val="0"/>
          <w:marBottom w:val="0"/>
          <w:divBdr>
            <w:top w:val="none" w:sz="0" w:space="0" w:color="auto"/>
            <w:left w:val="none" w:sz="0" w:space="0" w:color="auto"/>
            <w:bottom w:val="none" w:sz="0" w:space="0" w:color="auto"/>
            <w:right w:val="none" w:sz="0" w:space="0" w:color="auto"/>
          </w:divBdr>
        </w:div>
        <w:div w:id="240215229">
          <w:marLeft w:val="994"/>
          <w:marRight w:val="0"/>
          <w:marTop w:val="0"/>
          <w:marBottom w:val="0"/>
          <w:divBdr>
            <w:top w:val="none" w:sz="0" w:space="0" w:color="auto"/>
            <w:left w:val="none" w:sz="0" w:space="0" w:color="auto"/>
            <w:bottom w:val="none" w:sz="0" w:space="0" w:color="auto"/>
            <w:right w:val="none" w:sz="0" w:space="0" w:color="auto"/>
          </w:divBdr>
        </w:div>
        <w:div w:id="1585648265">
          <w:marLeft w:val="994"/>
          <w:marRight w:val="0"/>
          <w:marTop w:val="0"/>
          <w:marBottom w:val="0"/>
          <w:divBdr>
            <w:top w:val="none" w:sz="0" w:space="0" w:color="auto"/>
            <w:left w:val="none" w:sz="0" w:space="0" w:color="auto"/>
            <w:bottom w:val="none" w:sz="0" w:space="0" w:color="auto"/>
            <w:right w:val="none" w:sz="0" w:space="0" w:color="auto"/>
          </w:divBdr>
        </w:div>
        <w:div w:id="474956112">
          <w:marLeft w:val="994"/>
          <w:marRight w:val="0"/>
          <w:marTop w:val="0"/>
          <w:marBottom w:val="0"/>
          <w:divBdr>
            <w:top w:val="none" w:sz="0" w:space="0" w:color="auto"/>
            <w:left w:val="none" w:sz="0" w:space="0" w:color="auto"/>
            <w:bottom w:val="none" w:sz="0" w:space="0" w:color="auto"/>
            <w:right w:val="none" w:sz="0" w:space="0" w:color="auto"/>
          </w:divBdr>
        </w:div>
      </w:divsChild>
    </w:div>
    <w:div w:id="1699768685">
      <w:bodyDiv w:val="1"/>
      <w:marLeft w:val="0"/>
      <w:marRight w:val="0"/>
      <w:marTop w:val="0"/>
      <w:marBottom w:val="0"/>
      <w:divBdr>
        <w:top w:val="none" w:sz="0" w:space="0" w:color="auto"/>
        <w:left w:val="none" w:sz="0" w:space="0" w:color="auto"/>
        <w:bottom w:val="none" w:sz="0" w:space="0" w:color="auto"/>
        <w:right w:val="none" w:sz="0" w:space="0" w:color="auto"/>
      </w:divBdr>
      <w:divsChild>
        <w:div w:id="1030498866">
          <w:marLeft w:val="0"/>
          <w:marRight w:val="0"/>
          <w:marTop w:val="0"/>
          <w:marBottom w:val="0"/>
          <w:divBdr>
            <w:top w:val="none" w:sz="0" w:space="0" w:color="auto"/>
            <w:left w:val="none" w:sz="0" w:space="0" w:color="auto"/>
            <w:bottom w:val="none" w:sz="0" w:space="0" w:color="auto"/>
            <w:right w:val="none" w:sz="0" w:space="0" w:color="auto"/>
          </w:divBdr>
        </w:div>
      </w:divsChild>
    </w:div>
    <w:div w:id="21434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hyperlink" Target="https://gestor.upcnet.es/tiquets/control/tiquetDetallDadesGenerals?requirementId=922497"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FB748-53A7-4701-98A3-2E9AD3CB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15</Pages>
  <Words>2417</Words>
  <Characters>13294</Characters>
  <Application>Microsoft Office Word</Application>
  <DocSecurity>0</DocSecurity>
  <Lines>110</Lines>
  <Paragraphs>31</Paragraphs>
  <ScaleCrop>false</ScaleCrop>
  <HeadingPairs>
    <vt:vector size="6" baseType="variant">
      <vt:variant>
        <vt:lpstr>Títol</vt:lpstr>
      </vt:variant>
      <vt:variant>
        <vt:i4>1</vt:i4>
      </vt:variant>
      <vt:variant>
        <vt:lpstr>Title</vt:lpstr>
      </vt:variant>
      <vt:variant>
        <vt:i4>1</vt:i4>
      </vt:variant>
      <vt:variant>
        <vt:lpstr>Título</vt:lpstr>
      </vt:variant>
      <vt:variant>
        <vt:i4>1</vt:i4>
      </vt:variant>
    </vt:vector>
  </HeadingPairs>
  <TitlesOfParts>
    <vt:vector size="3" baseType="lpstr">
      <vt:lpstr>Plantilla Blueprint PA</vt:lpstr>
      <vt:lpstr>Plantilla Blueprint PA</vt:lpstr>
      <vt:lpstr>Plantilla Blueprint PA</vt:lpstr>
    </vt:vector>
  </TitlesOfParts>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Blueprint PA</dc:title>
  <dc:creator>Usuario</dc:creator>
  <cp:lastModifiedBy>UPC</cp:lastModifiedBy>
  <cp:revision>121</cp:revision>
  <cp:lastPrinted>2014-03-17T11:09:00Z</cp:lastPrinted>
  <dcterms:created xsi:type="dcterms:W3CDTF">2016-03-09T09:32:00Z</dcterms:created>
  <dcterms:modified xsi:type="dcterms:W3CDTF">2019-03-28T15:04:00Z</dcterms:modified>
</cp:coreProperties>
</file>